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C52A7" w14:textId="00A908B1" w:rsidR="00E203C2" w:rsidRDefault="00E203C2" w:rsidP="00E203C2">
      <w:r>
        <w:rPr>
          <w:noProof/>
          <w:lang w:eastAsia="en-GB" w:bidi="ar-SA"/>
        </w:rPr>
        <w:drawing>
          <wp:inline distT="0" distB="0" distL="0" distR="0" wp14:anchorId="32561AE4" wp14:editId="6FBF18DC">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63BA81D" w14:textId="77777777" w:rsidR="00E203C2" w:rsidRDefault="00E203C2" w:rsidP="00E203C2"/>
    <w:p w14:paraId="09AD130A" w14:textId="3BFE7C85" w:rsidR="00BA24E2" w:rsidRPr="00DB7CB4" w:rsidRDefault="00DB7CB4" w:rsidP="00BA24E2">
      <w:pPr>
        <w:rPr>
          <w:b/>
          <w:sz w:val="28"/>
          <w:szCs w:val="28"/>
        </w:rPr>
      </w:pPr>
      <w:r w:rsidRPr="00DB7CB4">
        <w:rPr>
          <w:b/>
          <w:sz w:val="28"/>
          <w:szCs w:val="28"/>
        </w:rPr>
        <w:t>6 December 2018</w:t>
      </w:r>
    </w:p>
    <w:p w14:paraId="4FC02A71" w14:textId="7B1A306B" w:rsidR="00BA24E2" w:rsidRPr="00DB7CB4" w:rsidRDefault="00DB7CB4" w:rsidP="00BA24E2">
      <w:pPr>
        <w:rPr>
          <w:b/>
          <w:sz w:val="28"/>
          <w:szCs w:val="28"/>
        </w:rPr>
      </w:pPr>
      <w:r w:rsidRPr="00DB7CB4">
        <w:rPr>
          <w:b/>
          <w:sz w:val="28"/>
          <w:szCs w:val="28"/>
        </w:rPr>
        <w:t>[67</w:t>
      </w:r>
      <w:r w:rsidR="00CA7F35" w:rsidRPr="00DB7CB4">
        <w:rPr>
          <w:b/>
          <w:sz w:val="28"/>
          <w:szCs w:val="28"/>
        </w:rPr>
        <w:t>–</w:t>
      </w:r>
      <w:r w:rsidR="00BA24E2" w:rsidRPr="00DB7CB4">
        <w:rPr>
          <w:b/>
          <w:sz w:val="28"/>
          <w:szCs w:val="28"/>
        </w:rPr>
        <w:t>1</w:t>
      </w:r>
      <w:r w:rsidRPr="00DB7CB4">
        <w:rPr>
          <w:b/>
          <w:sz w:val="28"/>
          <w:szCs w:val="28"/>
        </w:rPr>
        <w:t>8</w:t>
      </w:r>
      <w:r w:rsidR="00BA24E2" w:rsidRPr="00DB7CB4">
        <w:rPr>
          <w:b/>
          <w:sz w:val="28"/>
          <w:szCs w:val="28"/>
        </w:rPr>
        <w:t>]</w:t>
      </w:r>
    </w:p>
    <w:p w14:paraId="1A2919A7" w14:textId="77777777" w:rsidR="00BA24E2" w:rsidRDefault="00BA24E2" w:rsidP="00E203C2"/>
    <w:p w14:paraId="35C9E506" w14:textId="138763A9" w:rsidR="00D056F1" w:rsidRPr="00DA1493" w:rsidRDefault="000427B2" w:rsidP="002432EE">
      <w:pPr>
        <w:pStyle w:val="FSTitle"/>
        <w:rPr>
          <w:b/>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 </w:t>
      </w:r>
      <w:r w:rsidR="00D056F1" w:rsidRPr="00DA1493">
        <w:rPr>
          <w:b/>
        </w:rPr>
        <w:t>A</w:t>
      </w:r>
      <w:r w:rsidR="00A91DF1" w:rsidRPr="00DA1493">
        <w:rPr>
          <w:b/>
        </w:rPr>
        <w:t>pplication</w:t>
      </w:r>
      <w:r w:rsidR="00D056F1" w:rsidRPr="00DA1493">
        <w:rPr>
          <w:b/>
        </w:rPr>
        <w:t xml:space="preserve"> A</w:t>
      </w:r>
      <w:r w:rsidR="0080429C" w:rsidRPr="00DA1493">
        <w:rPr>
          <w:b/>
        </w:rPr>
        <w:t>1168</w:t>
      </w:r>
    </w:p>
    <w:p w14:paraId="1D63EA5A" w14:textId="77777777" w:rsidR="00E203C2" w:rsidRPr="00DA1493" w:rsidRDefault="00E203C2" w:rsidP="00E203C2"/>
    <w:p w14:paraId="1D224A00" w14:textId="39E89312" w:rsidR="00D056F1" w:rsidRPr="00DA1493" w:rsidRDefault="0080429C" w:rsidP="002432EE">
      <w:pPr>
        <w:pStyle w:val="FSTitle"/>
      </w:pPr>
      <w:r w:rsidRPr="00DA1493">
        <w:t xml:space="preserve">Glucoamylase from GM </w:t>
      </w:r>
      <w:r w:rsidRPr="00DA1493">
        <w:rPr>
          <w:i/>
        </w:rPr>
        <w:t>Aspergillus niger</w:t>
      </w:r>
      <w:r w:rsidRPr="00DA1493">
        <w:t xml:space="preserve"> as a processing aid (enzyme)</w:t>
      </w:r>
    </w:p>
    <w:p w14:paraId="477DAA88" w14:textId="77777777" w:rsidR="00E203C2" w:rsidRPr="00DA1493" w:rsidRDefault="00E203C2" w:rsidP="00E203C2">
      <w:pPr>
        <w:pBdr>
          <w:bottom w:val="single" w:sz="12" w:space="1" w:color="auto"/>
        </w:pBdr>
        <w:spacing w:line="280" w:lineRule="exact"/>
        <w:rPr>
          <w:rFonts w:cs="Arial"/>
          <w:bCs/>
          <w:sz w:val="16"/>
          <w:szCs w:val="16"/>
        </w:rPr>
      </w:pPr>
    </w:p>
    <w:p w14:paraId="3B03F6A7" w14:textId="77777777" w:rsidR="00E203C2" w:rsidRPr="00DA1493" w:rsidRDefault="00E203C2" w:rsidP="00E203C2">
      <w:pPr>
        <w:rPr>
          <w:sz w:val="16"/>
          <w:szCs w:val="16"/>
        </w:rPr>
      </w:pPr>
    </w:p>
    <w:p w14:paraId="221A36F1" w14:textId="435F8B7E" w:rsidR="00E063C6" w:rsidRPr="00DA1493" w:rsidRDefault="00E063C6" w:rsidP="00E203C2">
      <w:pPr>
        <w:rPr>
          <w:sz w:val="20"/>
          <w:szCs w:val="20"/>
        </w:rPr>
      </w:pPr>
      <w:r w:rsidRPr="00DA1493">
        <w:rPr>
          <w:sz w:val="20"/>
          <w:szCs w:val="20"/>
        </w:rPr>
        <w:t xml:space="preserve">FSANZ </w:t>
      </w:r>
      <w:r w:rsidR="00D81D38" w:rsidRPr="00DA1493">
        <w:rPr>
          <w:sz w:val="20"/>
          <w:szCs w:val="20"/>
        </w:rPr>
        <w:t xml:space="preserve">has assessed an </w:t>
      </w:r>
      <w:r w:rsidR="00DA1493" w:rsidRPr="00DA1493">
        <w:rPr>
          <w:sz w:val="20"/>
          <w:szCs w:val="20"/>
        </w:rPr>
        <w:t>a</w:t>
      </w:r>
      <w:r w:rsidR="00351B07" w:rsidRPr="00DA1493">
        <w:rPr>
          <w:sz w:val="20"/>
          <w:szCs w:val="20"/>
        </w:rPr>
        <w:t xml:space="preserve">pplication made by </w:t>
      </w:r>
      <w:r w:rsidR="0080429C" w:rsidRPr="00DA1493">
        <w:rPr>
          <w:sz w:val="20"/>
          <w:szCs w:val="20"/>
        </w:rPr>
        <w:t>Novozymes Australia Pty Ltd</w:t>
      </w:r>
      <w:r w:rsidR="00351B07" w:rsidRPr="00DA1493">
        <w:rPr>
          <w:sz w:val="20"/>
          <w:szCs w:val="20"/>
        </w:rPr>
        <w:t xml:space="preserve"> </w:t>
      </w:r>
      <w:r w:rsidR="007C174F" w:rsidRPr="00DA1493">
        <w:rPr>
          <w:sz w:val="20"/>
          <w:szCs w:val="20"/>
        </w:rPr>
        <w:t>to</w:t>
      </w:r>
      <w:r w:rsidR="00351B07" w:rsidRPr="00DA1493">
        <w:rPr>
          <w:sz w:val="20"/>
          <w:szCs w:val="20"/>
        </w:rPr>
        <w:t xml:space="preserve"> </w:t>
      </w:r>
      <w:r w:rsidR="0080429C" w:rsidRPr="00DA1493">
        <w:rPr>
          <w:sz w:val="20"/>
          <w:szCs w:val="20"/>
        </w:rPr>
        <w:t xml:space="preserve">permit a new genetically modified strain of </w:t>
      </w:r>
      <w:r w:rsidR="0080429C" w:rsidRPr="00DA1493">
        <w:rPr>
          <w:i/>
          <w:sz w:val="20"/>
          <w:szCs w:val="20"/>
        </w:rPr>
        <w:t>Aspergillus niger</w:t>
      </w:r>
      <w:r w:rsidR="0080429C" w:rsidRPr="00DA1493">
        <w:rPr>
          <w:sz w:val="20"/>
          <w:szCs w:val="20"/>
        </w:rPr>
        <w:t xml:space="preserve"> as a source for the permitted enzyme glucoamylase</w:t>
      </w:r>
      <w:r w:rsidR="00413CA8" w:rsidRPr="00DA1493">
        <w:rPr>
          <w:sz w:val="20"/>
          <w:szCs w:val="20"/>
        </w:rPr>
        <w:t xml:space="preserve"> and has prepared a draft </w:t>
      </w:r>
      <w:r w:rsidR="00D8470F" w:rsidRPr="00DA1493">
        <w:rPr>
          <w:sz w:val="20"/>
          <w:szCs w:val="20"/>
        </w:rPr>
        <w:t>food regulatory measure</w:t>
      </w:r>
      <w:r w:rsidR="00351B07" w:rsidRPr="00DA1493">
        <w:rPr>
          <w:sz w:val="20"/>
          <w:szCs w:val="20"/>
        </w:rPr>
        <w:t xml:space="preserve">. </w:t>
      </w:r>
      <w:r w:rsidR="00D22F3C" w:rsidRPr="00DA1493">
        <w:rPr>
          <w:sz w:val="20"/>
          <w:szCs w:val="20"/>
        </w:rPr>
        <w:t xml:space="preserve">Pursuant to section 31 of the </w:t>
      </w:r>
      <w:r w:rsidR="00D22F3C" w:rsidRPr="00DA1493">
        <w:rPr>
          <w:i/>
          <w:sz w:val="20"/>
          <w:szCs w:val="20"/>
        </w:rPr>
        <w:t>Food Standard</w:t>
      </w:r>
      <w:r w:rsidR="00E203C2" w:rsidRPr="00DA1493">
        <w:rPr>
          <w:i/>
          <w:sz w:val="20"/>
          <w:szCs w:val="20"/>
        </w:rPr>
        <w:t>s Australia New Zealand Act 1991</w:t>
      </w:r>
      <w:r w:rsidR="00D22F3C" w:rsidRPr="00DA1493">
        <w:rPr>
          <w:i/>
          <w:sz w:val="20"/>
          <w:szCs w:val="20"/>
        </w:rPr>
        <w:t xml:space="preserve"> </w:t>
      </w:r>
      <w:r w:rsidR="00E203C2" w:rsidRPr="00DA1493">
        <w:rPr>
          <w:sz w:val="20"/>
          <w:szCs w:val="20"/>
        </w:rPr>
        <w:t>(</w:t>
      </w:r>
      <w:r w:rsidR="00D22F3C" w:rsidRPr="00DA1493">
        <w:rPr>
          <w:sz w:val="20"/>
          <w:szCs w:val="20"/>
        </w:rPr>
        <w:t>FSANZ Act), FSANZ now c</w:t>
      </w:r>
      <w:r w:rsidR="00E203C2" w:rsidRPr="00DA1493">
        <w:rPr>
          <w:sz w:val="20"/>
          <w:szCs w:val="20"/>
        </w:rPr>
        <w:t xml:space="preserve">alls for submissions to assist consideration of the </w:t>
      </w:r>
      <w:r w:rsidR="00413CA8" w:rsidRPr="00DA1493">
        <w:rPr>
          <w:sz w:val="20"/>
          <w:szCs w:val="20"/>
        </w:rPr>
        <w:t xml:space="preserve">draft </w:t>
      </w:r>
      <w:r w:rsidR="00D8470F" w:rsidRPr="00DA1493">
        <w:rPr>
          <w:sz w:val="20"/>
          <w:szCs w:val="20"/>
        </w:rPr>
        <w:t>food regulatory measure</w:t>
      </w:r>
      <w:r w:rsidR="00D22F3C" w:rsidRPr="00DA1493">
        <w:rPr>
          <w:sz w:val="20"/>
          <w:szCs w:val="20"/>
        </w:rPr>
        <w:t>.</w:t>
      </w:r>
    </w:p>
    <w:p w14:paraId="3DCF0CD9" w14:textId="77777777" w:rsidR="0080429C" w:rsidRDefault="0080429C" w:rsidP="00E203C2">
      <w:pPr>
        <w:rPr>
          <w:sz w:val="20"/>
          <w:szCs w:val="20"/>
        </w:rPr>
      </w:pPr>
    </w:p>
    <w:p w14:paraId="61D51A9A" w14:textId="34EB314C"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C56F71">
          <w:rPr>
            <w:rStyle w:val="Hyperlink"/>
            <w:sz w:val="20"/>
            <w:szCs w:val="20"/>
            <w:lang w:val="en-AU"/>
          </w:rPr>
          <w:t>information for submitters</w:t>
        </w:r>
      </w:hyperlink>
      <w:r w:rsidR="00351B07" w:rsidRPr="007C174F">
        <w:rPr>
          <w:sz w:val="20"/>
          <w:szCs w:val="20"/>
        </w:rPr>
        <w:t>.</w:t>
      </w:r>
    </w:p>
    <w:p w14:paraId="476A5E23" w14:textId="77777777" w:rsidR="00D81D38" w:rsidRPr="00276026" w:rsidRDefault="00D81D38" w:rsidP="00276026">
      <w:pPr>
        <w:rPr>
          <w:sz w:val="20"/>
          <w:szCs w:val="20"/>
        </w:rPr>
      </w:pPr>
    </w:p>
    <w:p w14:paraId="56AA3689" w14:textId="3CD0D09C"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w:t>
      </w:r>
      <w:r w:rsidR="00901EF6">
        <w:rPr>
          <w:sz w:val="20"/>
          <w:szCs w:val="20"/>
        </w:rPr>
        <w:t>that 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5AFB0D18" w14:textId="77777777" w:rsidR="00876515" w:rsidRPr="00276026" w:rsidRDefault="00876515" w:rsidP="00276026">
      <w:pPr>
        <w:rPr>
          <w:color w:val="000000"/>
          <w:sz w:val="20"/>
          <w:szCs w:val="20"/>
          <w:lang w:val="en-AU"/>
        </w:rPr>
      </w:pPr>
    </w:p>
    <w:p w14:paraId="6C323E10"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6" w:history="1">
        <w:r w:rsidR="004A3685">
          <w:rPr>
            <w:rStyle w:val="Hyperlink"/>
            <w:sz w:val="20"/>
            <w:szCs w:val="20"/>
            <w:lang w:val="en-AU"/>
          </w:rPr>
          <w:t>information for submitters</w:t>
        </w:r>
      </w:hyperlink>
      <w:r w:rsidR="004A3685">
        <w:rPr>
          <w:color w:val="000000"/>
          <w:sz w:val="20"/>
          <w:szCs w:val="20"/>
          <w:lang w:val="en-AU"/>
        </w:rPr>
        <w:t>.</w:t>
      </w:r>
    </w:p>
    <w:p w14:paraId="5E83DEAD" w14:textId="77777777" w:rsidR="00E203C2" w:rsidRPr="007C174F" w:rsidRDefault="00E203C2" w:rsidP="00E203C2">
      <w:pPr>
        <w:rPr>
          <w:color w:val="000000"/>
          <w:sz w:val="20"/>
          <w:szCs w:val="20"/>
          <w:lang w:val="en-AU"/>
        </w:rPr>
      </w:pPr>
    </w:p>
    <w:p w14:paraId="04027E39"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7"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6EB10F58" w14:textId="77777777" w:rsidR="00E203C2" w:rsidRPr="007C174F" w:rsidRDefault="00E203C2" w:rsidP="00E203C2">
      <w:pPr>
        <w:rPr>
          <w:color w:val="000000"/>
          <w:sz w:val="20"/>
          <w:szCs w:val="20"/>
          <w:lang w:val="en-AU"/>
        </w:rPr>
      </w:pPr>
    </w:p>
    <w:p w14:paraId="19A69D7B"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27F42A90" w14:textId="77777777" w:rsidR="00E203C2" w:rsidRPr="00D676CF" w:rsidRDefault="00E203C2" w:rsidP="00E203C2">
      <w:pPr>
        <w:rPr>
          <w:color w:val="000000"/>
          <w:sz w:val="20"/>
          <w:lang w:val="en-AU"/>
        </w:rPr>
      </w:pPr>
    </w:p>
    <w:p w14:paraId="5D119699" w14:textId="5C6920FC" w:rsidR="00E063C6" w:rsidRPr="00FB1533" w:rsidRDefault="00E063C6" w:rsidP="00413CA8">
      <w:pPr>
        <w:tabs>
          <w:tab w:val="left" w:pos="7920"/>
        </w:tabs>
        <w:autoSpaceDE w:val="0"/>
        <w:autoSpaceDN w:val="0"/>
        <w:adjustRightInd w:val="0"/>
        <w:jc w:val="center"/>
        <w:rPr>
          <w:rFonts w:cs="Arial"/>
          <w:b/>
          <w:bCs/>
          <w:color w:val="FF0000"/>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DB7CB4" w:rsidRPr="00DB7CB4">
        <w:rPr>
          <w:rFonts w:cs="Arial"/>
          <w:b/>
          <w:bCs/>
          <w:sz w:val="24"/>
        </w:rPr>
        <w:t>31 January 2019</w:t>
      </w:r>
    </w:p>
    <w:p w14:paraId="06CB65F2" w14:textId="77777777" w:rsidR="00E203C2" w:rsidRPr="007C174F" w:rsidRDefault="00E203C2" w:rsidP="00E203C2">
      <w:pPr>
        <w:rPr>
          <w:sz w:val="20"/>
          <w:szCs w:val="20"/>
          <w:lang w:val="en-AU"/>
        </w:rPr>
      </w:pPr>
    </w:p>
    <w:p w14:paraId="441299C7" w14:textId="77777777"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18A24F39" w14:textId="77777777" w:rsidR="00E203C2" w:rsidRPr="007C174F" w:rsidRDefault="00E203C2" w:rsidP="00E203C2">
      <w:pPr>
        <w:rPr>
          <w:sz w:val="20"/>
          <w:szCs w:val="20"/>
          <w:lang w:val="en-AU"/>
        </w:rPr>
      </w:pPr>
    </w:p>
    <w:p w14:paraId="25C5EEB6"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35638E04" w14:textId="77777777" w:rsidR="00E203C2" w:rsidRPr="003A7725" w:rsidRDefault="00E203C2" w:rsidP="003A7725">
      <w:pPr>
        <w:rPr>
          <w:sz w:val="20"/>
          <w:lang w:val="en-AU"/>
        </w:rPr>
      </w:pPr>
    </w:p>
    <w:p w14:paraId="474BF762" w14:textId="77777777"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485E52D4" w14:textId="77777777" w:rsidR="00E203C2" w:rsidRPr="007C174F" w:rsidRDefault="00E203C2" w:rsidP="00E203C2">
      <w:pPr>
        <w:rPr>
          <w:sz w:val="20"/>
          <w:szCs w:val="20"/>
          <w:lang w:val="en-AU"/>
        </w:rPr>
      </w:pPr>
    </w:p>
    <w:p w14:paraId="659C5BE4"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3A7E219B"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13DC00BE" w14:textId="4AEC7DDE" w:rsidR="00E203C2" w:rsidRPr="007C174F" w:rsidRDefault="00685269" w:rsidP="00E203C2">
      <w:pPr>
        <w:tabs>
          <w:tab w:val="left" w:pos="4536"/>
        </w:tabs>
        <w:rPr>
          <w:sz w:val="20"/>
          <w:szCs w:val="20"/>
        </w:rPr>
      </w:pPr>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282742">
        <w:rPr>
          <w:sz w:val="20"/>
          <w:szCs w:val="20"/>
        </w:rPr>
        <w:t>-</w:t>
      </w:r>
      <w:r w:rsidR="00E063C6" w:rsidRPr="007C174F">
        <w:rPr>
          <w:sz w:val="20"/>
          <w:szCs w:val="20"/>
        </w:rPr>
        <w:tab/>
        <w:t>The Terrace WELLINGTON 6143</w:t>
      </w:r>
    </w:p>
    <w:p w14:paraId="7A152CCC"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3EE8A516" w14:textId="68181335" w:rsidR="00D22F3C" w:rsidRPr="007C174F" w:rsidRDefault="00E063C6" w:rsidP="00203540">
      <w:pPr>
        <w:tabs>
          <w:tab w:val="left" w:pos="4536"/>
        </w:tabs>
        <w:rPr>
          <w:rFonts w:cs="Arial"/>
          <w:bCs/>
          <w:color w:val="FF0000"/>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7E121AA6" w14:textId="77777777" w:rsidR="00413CA8" w:rsidRDefault="00413CA8" w:rsidP="00E203C2">
      <w:pPr>
        <w:spacing w:line="280" w:lineRule="exact"/>
        <w:jc w:val="center"/>
        <w:rPr>
          <w:rFonts w:cs="Arial"/>
          <w:bCs/>
          <w:sz w:val="28"/>
          <w:szCs w:val="28"/>
        </w:rPr>
        <w:sectPr w:rsidR="00413CA8" w:rsidSect="00DA1493">
          <w:headerReference w:type="even" r:id="rId20"/>
          <w:headerReference w:type="default" r:id="rId21"/>
          <w:footerReference w:type="even" r:id="rId22"/>
          <w:footerReference w:type="default" r:id="rId23"/>
          <w:headerReference w:type="first" r:id="rId24"/>
          <w:footerReference w:type="first" r:id="rId25"/>
          <w:pgSz w:w="11906" w:h="16838"/>
          <w:pgMar w:top="1418" w:right="1418" w:bottom="567" w:left="1418" w:header="709" w:footer="709" w:gutter="0"/>
          <w:pgNumType w:fmt="lowerRoman" w:start="1"/>
          <w:cols w:space="708"/>
          <w:docGrid w:linePitch="360"/>
        </w:sectPr>
      </w:pPr>
    </w:p>
    <w:p w14:paraId="17955475"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56D5D39C" w14:textId="77777777" w:rsidR="00562917" w:rsidRPr="00AE766D" w:rsidRDefault="00562917" w:rsidP="00051ED9">
      <w:pPr>
        <w:rPr>
          <w:rFonts w:cs="Arial"/>
        </w:rPr>
      </w:pPr>
    </w:p>
    <w:p w14:paraId="57D02092" w14:textId="779AD2D3" w:rsidR="00FD6841"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529354120" w:history="1">
        <w:r w:rsidR="00FD6841" w:rsidRPr="000C70CB">
          <w:rPr>
            <w:rStyle w:val="Hyperlink"/>
            <w:noProof/>
          </w:rPr>
          <w:t>Executive summary</w:t>
        </w:r>
        <w:r w:rsidR="00FD6841">
          <w:rPr>
            <w:noProof/>
            <w:webHidden/>
          </w:rPr>
          <w:tab/>
        </w:r>
        <w:r w:rsidR="00FD6841">
          <w:rPr>
            <w:noProof/>
            <w:webHidden/>
          </w:rPr>
          <w:fldChar w:fldCharType="begin"/>
        </w:r>
        <w:r w:rsidR="00FD6841">
          <w:rPr>
            <w:noProof/>
            <w:webHidden/>
          </w:rPr>
          <w:instrText xml:space="preserve"> PAGEREF _Toc529354120 \h </w:instrText>
        </w:r>
        <w:r w:rsidR="00FD6841">
          <w:rPr>
            <w:noProof/>
            <w:webHidden/>
          </w:rPr>
        </w:r>
        <w:r w:rsidR="00FD6841">
          <w:rPr>
            <w:noProof/>
            <w:webHidden/>
          </w:rPr>
          <w:fldChar w:fldCharType="separate"/>
        </w:r>
        <w:r w:rsidR="0029291D">
          <w:rPr>
            <w:noProof/>
            <w:webHidden/>
          </w:rPr>
          <w:t>2</w:t>
        </w:r>
        <w:r w:rsidR="00FD6841">
          <w:rPr>
            <w:noProof/>
            <w:webHidden/>
          </w:rPr>
          <w:fldChar w:fldCharType="end"/>
        </w:r>
      </w:hyperlink>
    </w:p>
    <w:p w14:paraId="667E6B96" w14:textId="42075F70" w:rsidR="00FD6841" w:rsidRDefault="00CC1D65">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9354121" w:history="1">
        <w:r w:rsidR="00FD6841" w:rsidRPr="000C70CB">
          <w:rPr>
            <w:rStyle w:val="Hyperlink"/>
            <w:noProof/>
          </w:rPr>
          <w:t>1</w:t>
        </w:r>
        <w:r w:rsidR="00FD6841">
          <w:rPr>
            <w:rFonts w:eastAsiaTheme="minorEastAsia" w:cstheme="minorBidi"/>
            <w:b w:val="0"/>
            <w:bCs w:val="0"/>
            <w:caps w:val="0"/>
            <w:noProof/>
            <w:sz w:val="22"/>
            <w:szCs w:val="22"/>
            <w:lang w:eastAsia="en-GB" w:bidi="ar-SA"/>
          </w:rPr>
          <w:tab/>
        </w:r>
        <w:r w:rsidR="00FD6841" w:rsidRPr="000C70CB">
          <w:rPr>
            <w:rStyle w:val="Hyperlink"/>
            <w:noProof/>
          </w:rPr>
          <w:t>Introduction</w:t>
        </w:r>
        <w:r w:rsidR="00FD6841">
          <w:rPr>
            <w:noProof/>
            <w:webHidden/>
          </w:rPr>
          <w:tab/>
        </w:r>
        <w:r w:rsidR="00FD6841">
          <w:rPr>
            <w:noProof/>
            <w:webHidden/>
          </w:rPr>
          <w:fldChar w:fldCharType="begin"/>
        </w:r>
        <w:r w:rsidR="00FD6841">
          <w:rPr>
            <w:noProof/>
            <w:webHidden/>
          </w:rPr>
          <w:instrText xml:space="preserve"> PAGEREF _Toc529354121 \h </w:instrText>
        </w:r>
        <w:r w:rsidR="00FD6841">
          <w:rPr>
            <w:noProof/>
            <w:webHidden/>
          </w:rPr>
        </w:r>
        <w:r w:rsidR="00FD6841">
          <w:rPr>
            <w:noProof/>
            <w:webHidden/>
          </w:rPr>
          <w:fldChar w:fldCharType="separate"/>
        </w:r>
        <w:r w:rsidR="0029291D">
          <w:rPr>
            <w:noProof/>
            <w:webHidden/>
          </w:rPr>
          <w:t>3</w:t>
        </w:r>
        <w:r w:rsidR="00FD6841">
          <w:rPr>
            <w:noProof/>
            <w:webHidden/>
          </w:rPr>
          <w:fldChar w:fldCharType="end"/>
        </w:r>
      </w:hyperlink>
    </w:p>
    <w:p w14:paraId="1AF23E93" w14:textId="1A946460" w:rsidR="00FD6841" w:rsidRDefault="00CC1D65">
      <w:pPr>
        <w:pStyle w:val="TOC2"/>
        <w:tabs>
          <w:tab w:val="left" w:pos="880"/>
          <w:tab w:val="right" w:leader="dot" w:pos="9060"/>
        </w:tabs>
        <w:rPr>
          <w:rFonts w:eastAsiaTheme="minorEastAsia" w:cstheme="minorBidi"/>
          <w:smallCaps w:val="0"/>
          <w:noProof/>
          <w:sz w:val="22"/>
          <w:szCs w:val="22"/>
          <w:lang w:eastAsia="en-GB" w:bidi="ar-SA"/>
        </w:rPr>
      </w:pPr>
      <w:hyperlink w:anchor="_Toc529354122" w:history="1">
        <w:r w:rsidR="00FD6841" w:rsidRPr="000C70CB">
          <w:rPr>
            <w:rStyle w:val="Hyperlink"/>
            <w:noProof/>
          </w:rPr>
          <w:t>1.1</w:t>
        </w:r>
        <w:r w:rsidR="00FD6841">
          <w:rPr>
            <w:rFonts w:eastAsiaTheme="minorEastAsia" w:cstheme="minorBidi"/>
            <w:smallCaps w:val="0"/>
            <w:noProof/>
            <w:sz w:val="22"/>
            <w:szCs w:val="22"/>
            <w:lang w:eastAsia="en-GB" w:bidi="ar-SA"/>
          </w:rPr>
          <w:tab/>
        </w:r>
        <w:r w:rsidR="00FD6841" w:rsidRPr="000C70CB">
          <w:rPr>
            <w:rStyle w:val="Hyperlink"/>
            <w:noProof/>
          </w:rPr>
          <w:t>The applicant</w:t>
        </w:r>
        <w:r w:rsidR="00FD6841">
          <w:rPr>
            <w:noProof/>
            <w:webHidden/>
          </w:rPr>
          <w:tab/>
        </w:r>
        <w:r w:rsidR="00FD6841">
          <w:rPr>
            <w:noProof/>
            <w:webHidden/>
          </w:rPr>
          <w:fldChar w:fldCharType="begin"/>
        </w:r>
        <w:r w:rsidR="00FD6841">
          <w:rPr>
            <w:noProof/>
            <w:webHidden/>
          </w:rPr>
          <w:instrText xml:space="preserve"> PAGEREF _Toc529354122 \h </w:instrText>
        </w:r>
        <w:r w:rsidR="00FD6841">
          <w:rPr>
            <w:noProof/>
            <w:webHidden/>
          </w:rPr>
        </w:r>
        <w:r w:rsidR="00FD6841">
          <w:rPr>
            <w:noProof/>
            <w:webHidden/>
          </w:rPr>
          <w:fldChar w:fldCharType="separate"/>
        </w:r>
        <w:r w:rsidR="0029291D">
          <w:rPr>
            <w:noProof/>
            <w:webHidden/>
          </w:rPr>
          <w:t>3</w:t>
        </w:r>
        <w:r w:rsidR="00FD6841">
          <w:rPr>
            <w:noProof/>
            <w:webHidden/>
          </w:rPr>
          <w:fldChar w:fldCharType="end"/>
        </w:r>
      </w:hyperlink>
    </w:p>
    <w:p w14:paraId="5A574227" w14:textId="6B29EE00" w:rsidR="00FD6841" w:rsidRDefault="00CC1D65">
      <w:pPr>
        <w:pStyle w:val="TOC2"/>
        <w:tabs>
          <w:tab w:val="left" w:pos="880"/>
          <w:tab w:val="right" w:leader="dot" w:pos="9060"/>
        </w:tabs>
        <w:rPr>
          <w:rFonts w:eastAsiaTheme="minorEastAsia" w:cstheme="minorBidi"/>
          <w:smallCaps w:val="0"/>
          <w:noProof/>
          <w:sz w:val="22"/>
          <w:szCs w:val="22"/>
          <w:lang w:eastAsia="en-GB" w:bidi="ar-SA"/>
        </w:rPr>
      </w:pPr>
      <w:hyperlink w:anchor="_Toc529354123" w:history="1">
        <w:r w:rsidR="00FD6841" w:rsidRPr="000C70CB">
          <w:rPr>
            <w:rStyle w:val="Hyperlink"/>
            <w:noProof/>
          </w:rPr>
          <w:t>1.2</w:t>
        </w:r>
        <w:r w:rsidR="00FD6841">
          <w:rPr>
            <w:rFonts w:eastAsiaTheme="minorEastAsia" w:cstheme="minorBidi"/>
            <w:smallCaps w:val="0"/>
            <w:noProof/>
            <w:sz w:val="22"/>
            <w:szCs w:val="22"/>
            <w:lang w:eastAsia="en-GB" w:bidi="ar-SA"/>
          </w:rPr>
          <w:tab/>
        </w:r>
        <w:r w:rsidR="00FD6841" w:rsidRPr="000C70CB">
          <w:rPr>
            <w:rStyle w:val="Hyperlink"/>
            <w:noProof/>
          </w:rPr>
          <w:t>The application</w:t>
        </w:r>
        <w:r w:rsidR="00FD6841">
          <w:rPr>
            <w:noProof/>
            <w:webHidden/>
          </w:rPr>
          <w:tab/>
        </w:r>
        <w:r w:rsidR="00FD6841">
          <w:rPr>
            <w:noProof/>
            <w:webHidden/>
          </w:rPr>
          <w:fldChar w:fldCharType="begin"/>
        </w:r>
        <w:r w:rsidR="00FD6841">
          <w:rPr>
            <w:noProof/>
            <w:webHidden/>
          </w:rPr>
          <w:instrText xml:space="preserve"> PAGEREF _Toc529354123 \h </w:instrText>
        </w:r>
        <w:r w:rsidR="00FD6841">
          <w:rPr>
            <w:noProof/>
            <w:webHidden/>
          </w:rPr>
        </w:r>
        <w:r w:rsidR="00FD6841">
          <w:rPr>
            <w:noProof/>
            <w:webHidden/>
          </w:rPr>
          <w:fldChar w:fldCharType="separate"/>
        </w:r>
        <w:r w:rsidR="0029291D">
          <w:rPr>
            <w:noProof/>
            <w:webHidden/>
          </w:rPr>
          <w:t>3</w:t>
        </w:r>
        <w:r w:rsidR="00FD6841">
          <w:rPr>
            <w:noProof/>
            <w:webHidden/>
          </w:rPr>
          <w:fldChar w:fldCharType="end"/>
        </w:r>
      </w:hyperlink>
    </w:p>
    <w:p w14:paraId="6091A736" w14:textId="6C9952C9" w:rsidR="00FD6841" w:rsidRDefault="00CC1D65">
      <w:pPr>
        <w:pStyle w:val="TOC2"/>
        <w:tabs>
          <w:tab w:val="left" w:pos="880"/>
          <w:tab w:val="right" w:leader="dot" w:pos="9060"/>
        </w:tabs>
        <w:rPr>
          <w:rFonts w:eastAsiaTheme="minorEastAsia" w:cstheme="minorBidi"/>
          <w:smallCaps w:val="0"/>
          <w:noProof/>
          <w:sz w:val="22"/>
          <w:szCs w:val="22"/>
          <w:lang w:eastAsia="en-GB" w:bidi="ar-SA"/>
        </w:rPr>
      </w:pPr>
      <w:hyperlink w:anchor="_Toc529354124" w:history="1">
        <w:r w:rsidR="00FD6841" w:rsidRPr="000C70CB">
          <w:rPr>
            <w:rStyle w:val="Hyperlink"/>
            <w:noProof/>
          </w:rPr>
          <w:t>1.3</w:t>
        </w:r>
        <w:r w:rsidR="00FD6841">
          <w:rPr>
            <w:rFonts w:eastAsiaTheme="minorEastAsia" w:cstheme="minorBidi"/>
            <w:smallCaps w:val="0"/>
            <w:noProof/>
            <w:sz w:val="22"/>
            <w:szCs w:val="22"/>
            <w:lang w:eastAsia="en-GB" w:bidi="ar-SA"/>
          </w:rPr>
          <w:tab/>
        </w:r>
        <w:r w:rsidR="00FD6841" w:rsidRPr="000C70CB">
          <w:rPr>
            <w:rStyle w:val="Hyperlink"/>
            <w:noProof/>
          </w:rPr>
          <w:t>The current standards</w:t>
        </w:r>
        <w:r w:rsidR="00FD6841">
          <w:rPr>
            <w:noProof/>
            <w:webHidden/>
          </w:rPr>
          <w:tab/>
        </w:r>
        <w:r w:rsidR="00FD6841">
          <w:rPr>
            <w:noProof/>
            <w:webHidden/>
          </w:rPr>
          <w:fldChar w:fldCharType="begin"/>
        </w:r>
        <w:r w:rsidR="00FD6841">
          <w:rPr>
            <w:noProof/>
            <w:webHidden/>
          </w:rPr>
          <w:instrText xml:space="preserve"> PAGEREF _Toc529354124 \h </w:instrText>
        </w:r>
        <w:r w:rsidR="00FD6841">
          <w:rPr>
            <w:noProof/>
            <w:webHidden/>
          </w:rPr>
        </w:r>
        <w:r w:rsidR="00FD6841">
          <w:rPr>
            <w:noProof/>
            <w:webHidden/>
          </w:rPr>
          <w:fldChar w:fldCharType="separate"/>
        </w:r>
        <w:r w:rsidR="0029291D">
          <w:rPr>
            <w:noProof/>
            <w:webHidden/>
          </w:rPr>
          <w:t>3</w:t>
        </w:r>
        <w:r w:rsidR="00FD6841">
          <w:rPr>
            <w:noProof/>
            <w:webHidden/>
          </w:rPr>
          <w:fldChar w:fldCharType="end"/>
        </w:r>
      </w:hyperlink>
    </w:p>
    <w:p w14:paraId="4EC8A2AD" w14:textId="56A20A8F" w:rsidR="00FD6841" w:rsidRDefault="00CC1D65">
      <w:pPr>
        <w:pStyle w:val="TOC3"/>
        <w:tabs>
          <w:tab w:val="left" w:pos="1100"/>
          <w:tab w:val="right" w:leader="dot" w:pos="9060"/>
        </w:tabs>
        <w:rPr>
          <w:rFonts w:eastAsiaTheme="minorEastAsia" w:cstheme="minorBidi"/>
          <w:i w:val="0"/>
          <w:iCs w:val="0"/>
          <w:noProof/>
          <w:sz w:val="22"/>
          <w:szCs w:val="22"/>
          <w:lang w:eastAsia="en-GB" w:bidi="ar-SA"/>
        </w:rPr>
      </w:pPr>
      <w:hyperlink w:anchor="_Toc529354125" w:history="1">
        <w:r w:rsidR="00FD6841" w:rsidRPr="000C70CB">
          <w:rPr>
            <w:rStyle w:val="Hyperlink"/>
            <w:noProof/>
          </w:rPr>
          <w:t>1.3.1</w:t>
        </w:r>
        <w:r w:rsidR="00FD6841">
          <w:rPr>
            <w:rFonts w:eastAsiaTheme="minorEastAsia" w:cstheme="minorBidi"/>
            <w:i w:val="0"/>
            <w:iCs w:val="0"/>
            <w:noProof/>
            <w:sz w:val="22"/>
            <w:szCs w:val="22"/>
            <w:lang w:eastAsia="en-GB" w:bidi="ar-SA"/>
          </w:rPr>
          <w:tab/>
        </w:r>
        <w:r w:rsidR="00FD6841" w:rsidRPr="000C70CB">
          <w:rPr>
            <w:rStyle w:val="Hyperlink"/>
            <w:noProof/>
          </w:rPr>
          <w:t>International standards</w:t>
        </w:r>
        <w:r w:rsidR="00FD6841">
          <w:rPr>
            <w:noProof/>
            <w:webHidden/>
          </w:rPr>
          <w:tab/>
        </w:r>
        <w:r w:rsidR="00FD6841">
          <w:rPr>
            <w:noProof/>
            <w:webHidden/>
          </w:rPr>
          <w:fldChar w:fldCharType="begin"/>
        </w:r>
        <w:r w:rsidR="00FD6841">
          <w:rPr>
            <w:noProof/>
            <w:webHidden/>
          </w:rPr>
          <w:instrText xml:space="preserve"> PAGEREF _Toc529354125 \h </w:instrText>
        </w:r>
        <w:r w:rsidR="00FD6841">
          <w:rPr>
            <w:noProof/>
            <w:webHidden/>
          </w:rPr>
        </w:r>
        <w:r w:rsidR="00FD6841">
          <w:rPr>
            <w:noProof/>
            <w:webHidden/>
          </w:rPr>
          <w:fldChar w:fldCharType="separate"/>
        </w:r>
        <w:r w:rsidR="0029291D">
          <w:rPr>
            <w:noProof/>
            <w:webHidden/>
          </w:rPr>
          <w:t>4</w:t>
        </w:r>
        <w:r w:rsidR="00FD6841">
          <w:rPr>
            <w:noProof/>
            <w:webHidden/>
          </w:rPr>
          <w:fldChar w:fldCharType="end"/>
        </w:r>
      </w:hyperlink>
    </w:p>
    <w:p w14:paraId="02159B72" w14:textId="43FE40C3" w:rsidR="00FD6841" w:rsidRDefault="00CC1D65">
      <w:pPr>
        <w:pStyle w:val="TOC2"/>
        <w:tabs>
          <w:tab w:val="left" w:pos="880"/>
          <w:tab w:val="right" w:leader="dot" w:pos="9060"/>
        </w:tabs>
        <w:rPr>
          <w:rFonts w:eastAsiaTheme="minorEastAsia" w:cstheme="minorBidi"/>
          <w:smallCaps w:val="0"/>
          <w:noProof/>
          <w:sz w:val="22"/>
          <w:szCs w:val="22"/>
          <w:lang w:eastAsia="en-GB" w:bidi="ar-SA"/>
        </w:rPr>
      </w:pPr>
      <w:hyperlink w:anchor="_Toc529354126" w:history="1">
        <w:r w:rsidR="00FD6841" w:rsidRPr="000C70CB">
          <w:rPr>
            <w:rStyle w:val="Hyperlink"/>
            <w:noProof/>
            <w:u w:color="FFFF00"/>
          </w:rPr>
          <w:t>1.4</w:t>
        </w:r>
        <w:r w:rsidR="00FD6841">
          <w:rPr>
            <w:rFonts w:eastAsiaTheme="minorEastAsia" w:cstheme="minorBidi"/>
            <w:smallCaps w:val="0"/>
            <w:noProof/>
            <w:sz w:val="22"/>
            <w:szCs w:val="22"/>
            <w:lang w:eastAsia="en-GB" w:bidi="ar-SA"/>
          </w:rPr>
          <w:tab/>
        </w:r>
        <w:r w:rsidR="00FD6841" w:rsidRPr="000C70CB">
          <w:rPr>
            <w:rStyle w:val="Hyperlink"/>
            <w:noProof/>
            <w:u w:color="FFFF00"/>
          </w:rPr>
          <w:t>Reasons for accepting application</w:t>
        </w:r>
        <w:r w:rsidR="00FD6841">
          <w:rPr>
            <w:noProof/>
            <w:webHidden/>
          </w:rPr>
          <w:tab/>
        </w:r>
        <w:r w:rsidR="00FD6841">
          <w:rPr>
            <w:noProof/>
            <w:webHidden/>
          </w:rPr>
          <w:fldChar w:fldCharType="begin"/>
        </w:r>
        <w:r w:rsidR="00FD6841">
          <w:rPr>
            <w:noProof/>
            <w:webHidden/>
          </w:rPr>
          <w:instrText xml:space="preserve"> PAGEREF _Toc529354126 \h </w:instrText>
        </w:r>
        <w:r w:rsidR="00FD6841">
          <w:rPr>
            <w:noProof/>
            <w:webHidden/>
          </w:rPr>
        </w:r>
        <w:r w:rsidR="00FD6841">
          <w:rPr>
            <w:noProof/>
            <w:webHidden/>
          </w:rPr>
          <w:fldChar w:fldCharType="separate"/>
        </w:r>
        <w:r w:rsidR="0029291D">
          <w:rPr>
            <w:noProof/>
            <w:webHidden/>
          </w:rPr>
          <w:t>4</w:t>
        </w:r>
        <w:r w:rsidR="00FD6841">
          <w:rPr>
            <w:noProof/>
            <w:webHidden/>
          </w:rPr>
          <w:fldChar w:fldCharType="end"/>
        </w:r>
      </w:hyperlink>
    </w:p>
    <w:p w14:paraId="11F91AAA" w14:textId="5EC613DB" w:rsidR="00FD6841" w:rsidRDefault="00CC1D65">
      <w:pPr>
        <w:pStyle w:val="TOC2"/>
        <w:tabs>
          <w:tab w:val="left" w:pos="880"/>
          <w:tab w:val="right" w:leader="dot" w:pos="9060"/>
        </w:tabs>
        <w:rPr>
          <w:rFonts w:eastAsiaTheme="minorEastAsia" w:cstheme="minorBidi"/>
          <w:smallCaps w:val="0"/>
          <w:noProof/>
          <w:sz w:val="22"/>
          <w:szCs w:val="22"/>
          <w:lang w:eastAsia="en-GB" w:bidi="ar-SA"/>
        </w:rPr>
      </w:pPr>
      <w:hyperlink w:anchor="_Toc529354127" w:history="1">
        <w:r w:rsidR="00FD6841" w:rsidRPr="000C70CB">
          <w:rPr>
            <w:rStyle w:val="Hyperlink"/>
            <w:noProof/>
          </w:rPr>
          <w:t>1.5</w:t>
        </w:r>
        <w:r w:rsidR="00FD6841">
          <w:rPr>
            <w:rFonts w:eastAsiaTheme="minorEastAsia" w:cstheme="minorBidi"/>
            <w:smallCaps w:val="0"/>
            <w:noProof/>
            <w:sz w:val="22"/>
            <w:szCs w:val="22"/>
            <w:lang w:eastAsia="en-GB" w:bidi="ar-SA"/>
          </w:rPr>
          <w:tab/>
        </w:r>
        <w:r w:rsidR="00FD6841" w:rsidRPr="000C70CB">
          <w:rPr>
            <w:rStyle w:val="Hyperlink"/>
            <w:noProof/>
          </w:rPr>
          <w:t>Procedure for assessment</w:t>
        </w:r>
        <w:r w:rsidR="00FD6841">
          <w:rPr>
            <w:noProof/>
            <w:webHidden/>
          </w:rPr>
          <w:tab/>
        </w:r>
        <w:r w:rsidR="00FD6841">
          <w:rPr>
            <w:noProof/>
            <w:webHidden/>
          </w:rPr>
          <w:fldChar w:fldCharType="begin"/>
        </w:r>
        <w:r w:rsidR="00FD6841">
          <w:rPr>
            <w:noProof/>
            <w:webHidden/>
          </w:rPr>
          <w:instrText xml:space="preserve"> PAGEREF _Toc529354127 \h </w:instrText>
        </w:r>
        <w:r w:rsidR="00FD6841">
          <w:rPr>
            <w:noProof/>
            <w:webHidden/>
          </w:rPr>
        </w:r>
        <w:r w:rsidR="00FD6841">
          <w:rPr>
            <w:noProof/>
            <w:webHidden/>
          </w:rPr>
          <w:fldChar w:fldCharType="separate"/>
        </w:r>
        <w:r w:rsidR="0029291D">
          <w:rPr>
            <w:noProof/>
            <w:webHidden/>
          </w:rPr>
          <w:t>4</w:t>
        </w:r>
        <w:r w:rsidR="00FD6841">
          <w:rPr>
            <w:noProof/>
            <w:webHidden/>
          </w:rPr>
          <w:fldChar w:fldCharType="end"/>
        </w:r>
      </w:hyperlink>
    </w:p>
    <w:p w14:paraId="1C80B2B8" w14:textId="323EA7DD" w:rsidR="00FD6841" w:rsidRDefault="00CC1D65">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9354128" w:history="1">
        <w:r w:rsidR="00FD6841" w:rsidRPr="000C70CB">
          <w:rPr>
            <w:rStyle w:val="Hyperlink"/>
            <w:noProof/>
          </w:rPr>
          <w:t>2</w:t>
        </w:r>
        <w:r w:rsidR="00FD6841">
          <w:rPr>
            <w:rFonts w:eastAsiaTheme="minorEastAsia" w:cstheme="minorBidi"/>
            <w:b w:val="0"/>
            <w:bCs w:val="0"/>
            <w:caps w:val="0"/>
            <w:noProof/>
            <w:sz w:val="22"/>
            <w:szCs w:val="22"/>
            <w:lang w:eastAsia="en-GB" w:bidi="ar-SA"/>
          </w:rPr>
          <w:tab/>
        </w:r>
        <w:r w:rsidR="00FD6841" w:rsidRPr="000C70CB">
          <w:rPr>
            <w:rStyle w:val="Hyperlink"/>
            <w:noProof/>
          </w:rPr>
          <w:t>Summary of the assessment</w:t>
        </w:r>
        <w:r w:rsidR="00FD6841">
          <w:rPr>
            <w:noProof/>
            <w:webHidden/>
          </w:rPr>
          <w:tab/>
        </w:r>
        <w:r w:rsidR="00FD6841">
          <w:rPr>
            <w:noProof/>
            <w:webHidden/>
          </w:rPr>
          <w:fldChar w:fldCharType="begin"/>
        </w:r>
        <w:r w:rsidR="00FD6841">
          <w:rPr>
            <w:noProof/>
            <w:webHidden/>
          </w:rPr>
          <w:instrText xml:space="preserve"> PAGEREF _Toc529354128 \h </w:instrText>
        </w:r>
        <w:r w:rsidR="00FD6841">
          <w:rPr>
            <w:noProof/>
            <w:webHidden/>
          </w:rPr>
        </w:r>
        <w:r w:rsidR="00FD6841">
          <w:rPr>
            <w:noProof/>
            <w:webHidden/>
          </w:rPr>
          <w:fldChar w:fldCharType="separate"/>
        </w:r>
        <w:r w:rsidR="0029291D">
          <w:rPr>
            <w:noProof/>
            <w:webHidden/>
          </w:rPr>
          <w:t>4</w:t>
        </w:r>
        <w:r w:rsidR="00FD6841">
          <w:rPr>
            <w:noProof/>
            <w:webHidden/>
          </w:rPr>
          <w:fldChar w:fldCharType="end"/>
        </w:r>
      </w:hyperlink>
    </w:p>
    <w:p w14:paraId="105507DA" w14:textId="1F63915A" w:rsidR="00FD6841" w:rsidRDefault="00CC1D65">
      <w:pPr>
        <w:pStyle w:val="TOC2"/>
        <w:tabs>
          <w:tab w:val="left" w:pos="880"/>
          <w:tab w:val="right" w:leader="dot" w:pos="9060"/>
        </w:tabs>
        <w:rPr>
          <w:rFonts w:eastAsiaTheme="minorEastAsia" w:cstheme="minorBidi"/>
          <w:smallCaps w:val="0"/>
          <w:noProof/>
          <w:sz w:val="22"/>
          <w:szCs w:val="22"/>
          <w:lang w:eastAsia="en-GB" w:bidi="ar-SA"/>
        </w:rPr>
      </w:pPr>
      <w:hyperlink w:anchor="_Toc529354129" w:history="1">
        <w:r w:rsidR="00FD6841" w:rsidRPr="000C70CB">
          <w:rPr>
            <w:rStyle w:val="Hyperlink"/>
            <w:noProof/>
          </w:rPr>
          <w:t>2.1</w:t>
        </w:r>
        <w:r w:rsidR="00FD6841">
          <w:rPr>
            <w:rFonts w:eastAsiaTheme="minorEastAsia" w:cstheme="minorBidi"/>
            <w:smallCaps w:val="0"/>
            <w:noProof/>
            <w:sz w:val="22"/>
            <w:szCs w:val="22"/>
            <w:lang w:eastAsia="en-GB" w:bidi="ar-SA"/>
          </w:rPr>
          <w:tab/>
        </w:r>
        <w:r w:rsidR="00FD6841" w:rsidRPr="000C70CB">
          <w:rPr>
            <w:rStyle w:val="Hyperlink"/>
            <w:noProof/>
          </w:rPr>
          <w:t>Risk assessment</w:t>
        </w:r>
        <w:r w:rsidR="00FD6841">
          <w:rPr>
            <w:noProof/>
            <w:webHidden/>
          </w:rPr>
          <w:tab/>
        </w:r>
        <w:r w:rsidR="00FD6841">
          <w:rPr>
            <w:noProof/>
            <w:webHidden/>
          </w:rPr>
          <w:fldChar w:fldCharType="begin"/>
        </w:r>
        <w:r w:rsidR="00FD6841">
          <w:rPr>
            <w:noProof/>
            <w:webHidden/>
          </w:rPr>
          <w:instrText xml:space="preserve"> PAGEREF _Toc529354129 \h </w:instrText>
        </w:r>
        <w:r w:rsidR="00FD6841">
          <w:rPr>
            <w:noProof/>
            <w:webHidden/>
          </w:rPr>
        </w:r>
        <w:r w:rsidR="00FD6841">
          <w:rPr>
            <w:noProof/>
            <w:webHidden/>
          </w:rPr>
          <w:fldChar w:fldCharType="separate"/>
        </w:r>
        <w:r w:rsidR="0029291D">
          <w:rPr>
            <w:noProof/>
            <w:webHidden/>
          </w:rPr>
          <w:t>4</w:t>
        </w:r>
        <w:r w:rsidR="00FD6841">
          <w:rPr>
            <w:noProof/>
            <w:webHidden/>
          </w:rPr>
          <w:fldChar w:fldCharType="end"/>
        </w:r>
      </w:hyperlink>
    </w:p>
    <w:p w14:paraId="291AE2DB" w14:textId="796B7D2D" w:rsidR="00FD6841" w:rsidRDefault="00CC1D65">
      <w:pPr>
        <w:pStyle w:val="TOC2"/>
        <w:tabs>
          <w:tab w:val="left" w:pos="880"/>
          <w:tab w:val="right" w:leader="dot" w:pos="9060"/>
        </w:tabs>
        <w:rPr>
          <w:rFonts w:eastAsiaTheme="minorEastAsia" w:cstheme="minorBidi"/>
          <w:smallCaps w:val="0"/>
          <w:noProof/>
          <w:sz w:val="22"/>
          <w:szCs w:val="22"/>
          <w:lang w:eastAsia="en-GB" w:bidi="ar-SA"/>
        </w:rPr>
      </w:pPr>
      <w:hyperlink w:anchor="_Toc529354130" w:history="1">
        <w:r w:rsidR="00FD6841" w:rsidRPr="000C70CB">
          <w:rPr>
            <w:rStyle w:val="Hyperlink"/>
            <w:noProof/>
          </w:rPr>
          <w:t>2.2</w:t>
        </w:r>
        <w:r w:rsidR="00FD6841">
          <w:rPr>
            <w:rFonts w:eastAsiaTheme="minorEastAsia" w:cstheme="minorBidi"/>
            <w:smallCaps w:val="0"/>
            <w:noProof/>
            <w:sz w:val="22"/>
            <w:szCs w:val="22"/>
            <w:lang w:eastAsia="en-GB" w:bidi="ar-SA"/>
          </w:rPr>
          <w:tab/>
        </w:r>
        <w:r w:rsidR="00FD6841" w:rsidRPr="000C70CB">
          <w:rPr>
            <w:rStyle w:val="Hyperlink"/>
            <w:noProof/>
          </w:rPr>
          <w:t>Risk management</w:t>
        </w:r>
        <w:r w:rsidR="00FD6841">
          <w:rPr>
            <w:noProof/>
            <w:webHidden/>
          </w:rPr>
          <w:tab/>
        </w:r>
        <w:r w:rsidR="00FD6841">
          <w:rPr>
            <w:noProof/>
            <w:webHidden/>
          </w:rPr>
          <w:fldChar w:fldCharType="begin"/>
        </w:r>
        <w:r w:rsidR="00FD6841">
          <w:rPr>
            <w:noProof/>
            <w:webHidden/>
          </w:rPr>
          <w:instrText xml:space="preserve"> PAGEREF _Toc529354130 \h </w:instrText>
        </w:r>
        <w:r w:rsidR="00FD6841">
          <w:rPr>
            <w:noProof/>
            <w:webHidden/>
          </w:rPr>
        </w:r>
        <w:r w:rsidR="00FD6841">
          <w:rPr>
            <w:noProof/>
            <w:webHidden/>
          </w:rPr>
          <w:fldChar w:fldCharType="separate"/>
        </w:r>
        <w:r w:rsidR="0029291D">
          <w:rPr>
            <w:noProof/>
            <w:webHidden/>
          </w:rPr>
          <w:t>5</w:t>
        </w:r>
        <w:r w:rsidR="00FD6841">
          <w:rPr>
            <w:noProof/>
            <w:webHidden/>
          </w:rPr>
          <w:fldChar w:fldCharType="end"/>
        </w:r>
      </w:hyperlink>
    </w:p>
    <w:p w14:paraId="077DA8EE" w14:textId="2BBA0646" w:rsidR="00FD6841" w:rsidRDefault="00CC1D65">
      <w:pPr>
        <w:pStyle w:val="TOC3"/>
        <w:tabs>
          <w:tab w:val="left" w:pos="1100"/>
          <w:tab w:val="right" w:leader="dot" w:pos="9060"/>
        </w:tabs>
        <w:rPr>
          <w:rFonts w:eastAsiaTheme="minorEastAsia" w:cstheme="minorBidi"/>
          <w:i w:val="0"/>
          <w:iCs w:val="0"/>
          <w:noProof/>
          <w:sz w:val="22"/>
          <w:szCs w:val="22"/>
          <w:lang w:eastAsia="en-GB" w:bidi="ar-SA"/>
        </w:rPr>
      </w:pPr>
      <w:hyperlink w:anchor="_Toc529354131" w:history="1">
        <w:r w:rsidR="00FD6841" w:rsidRPr="000C70CB">
          <w:rPr>
            <w:rStyle w:val="Hyperlink"/>
            <w:noProof/>
          </w:rPr>
          <w:t>2.2.1</w:t>
        </w:r>
        <w:r w:rsidR="00FD6841">
          <w:rPr>
            <w:rFonts w:eastAsiaTheme="minorEastAsia" w:cstheme="minorBidi"/>
            <w:i w:val="0"/>
            <w:iCs w:val="0"/>
            <w:noProof/>
            <w:sz w:val="22"/>
            <w:szCs w:val="22"/>
            <w:lang w:eastAsia="en-GB" w:bidi="ar-SA"/>
          </w:rPr>
          <w:tab/>
        </w:r>
        <w:r w:rsidR="00FD6841" w:rsidRPr="000C70CB">
          <w:rPr>
            <w:rStyle w:val="Hyperlink"/>
            <w:noProof/>
          </w:rPr>
          <w:t>Regulatory approval for enzymes</w:t>
        </w:r>
        <w:r w:rsidR="00FD6841">
          <w:rPr>
            <w:noProof/>
            <w:webHidden/>
          </w:rPr>
          <w:tab/>
        </w:r>
        <w:r w:rsidR="00FD6841">
          <w:rPr>
            <w:noProof/>
            <w:webHidden/>
          </w:rPr>
          <w:fldChar w:fldCharType="begin"/>
        </w:r>
        <w:r w:rsidR="00FD6841">
          <w:rPr>
            <w:noProof/>
            <w:webHidden/>
          </w:rPr>
          <w:instrText xml:space="preserve"> PAGEREF _Toc529354131 \h </w:instrText>
        </w:r>
        <w:r w:rsidR="00FD6841">
          <w:rPr>
            <w:noProof/>
            <w:webHidden/>
          </w:rPr>
        </w:r>
        <w:r w:rsidR="00FD6841">
          <w:rPr>
            <w:noProof/>
            <w:webHidden/>
          </w:rPr>
          <w:fldChar w:fldCharType="separate"/>
        </w:r>
        <w:r w:rsidR="0029291D">
          <w:rPr>
            <w:noProof/>
            <w:webHidden/>
          </w:rPr>
          <w:t>5</w:t>
        </w:r>
        <w:r w:rsidR="00FD6841">
          <w:rPr>
            <w:noProof/>
            <w:webHidden/>
          </w:rPr>
          <w:fldChar w:fldCharType="end"/>
        </w:r>
      </w:hyperlink>
    </w:p>
    <w:p w14:paraId="7AC65CDE" w14:textId="5207F983" w:rsidR="00FD6841" w:rsidRDefault="00CC1D65">
      <w:pPr>
        <w:pStyle w:val="TOC3"/>
        <w:tabs>
          <w:tab w:val="left" w:pos="1100"/>
          <w:tab w:val="right" w:leader="dot" w:pos="9060"/>
        </w:tabs>
        <w:rPr>
          <w:rFonts w:eastAsiaTheme="minorEastAsia" w:cstheme="minorBidi"/>
          <w:i w:val="0"/>
          <w:iCs w:val="0"/>
          <w:noProof/>
          <w:sz w:val="22"/>
          <w:szCs w:val="22"/>
          <w:lang w:eastAsia="en-GB" w:bidi="ar-SA"/>
        </w:rPr>
      </w:pPr>
      <w:hyperlink w:anchor="_Toc529354132" w:history="1">
        <w:r w:rsidR="00FD6841" w:rsidRPr="000C70CB">
          <w:rPr>
            <w:rStyle w:val="Hyperlink"/>
            <w:noProof/>
          </w:rPr>
          <w:t>2.2.2</w:t>
        </w:r>
        <w:r w:rsidR="00FD6841">
          <w:rPr>
            <w:rFonts w:eastAsiaTheme="minorEastAsia" w:cstheme="minorBidi"/>
            <w:i w:val="0"/>
            <w:iCs w:val="0"/>
            <w:noProof/>
            <w:sz w:val="22"/>
            <w:szCs w:val="22"/>
            <w:lang w:eastAsia="en-GB" w:bidi="ar-SA"/>
          </w:rPr>
          <w:tab/>
        </w:r>
        <w:r w:rsidR="00FD6841" w:rsidRPr="000C70CB">
          <w:rPr>
            <w:rStyle w:val="Hyperlink"/>
            <w:noProof/>
          </w:rPr>
          <w:t>Enzyme and source microorganism nomenclature</w:t>
        </w:r>
        <w:r w:rsidR="00FD6841">
          <w:rPr>
            <w:noProof/>
            <w:webHidden/>
          </w:rPr>
          <w:tab/>
        </w:r>
        <w:r w:rsidR="00FD6841">
          <w:rPr>
            <w:noProof/>
            <w:webHidden/>
          </w:rPr>
          <w:fldChar w:fldCharType="begin"/>
        </w:r>
        <w:r w:rsidR="00FD6841">
          <w:rPr>
            <w:noProof/>
            <w:webHidden/>
          </w:rPr>
          <w:instrText xml:space="preserve"> PAGEREF _Toc529354132 \h </w:instrText>
        </w:r>
        <w:r w:rsidR="00FD6841">
          <w:rPr>
            <w:noProof/>
            <w:webHidden/>
          </w:rPr>
        </w:r>
        <w:r w:rsidR="00FD6841">
          <w:rPr>
            <w:noProof/>
            <w:webHidden/>
          </w:rPr>
          <w:fldChar w:fldCharType="separate"/>
        </w:r>
        <w:r w:rsidR="0029291D">
          <w:rPr>
            <w:noProof/>
            <w:webHidden/>
          </w:rPr>
          <w:t>5</w:t>
        </w:r>
        <w:r w:rsidR="00FD6841">
          <w:rPr>
            <w:noProof/>
            <w:webHidden/>
          </w:rPr>
          <w:fldChar w:fldCharType="end"/>
        </w:r>
      </w:hyperlink>
    </w:p>
    <w:p w14:paraId="26E5A982" w14:textId="3675368D" w:rsidR="00FD6841" w:rsidRDefault="00CC1D65">
      <w:pPr>
        <w:pStyle w:val="TOC3"/>
        <w:tabs>
          <w:tab w:val="left" w:pos="1100"/>
          <w:tab w:val="right" w:leader="dot" w:pos="9060"/>
        </w:tabs>
        <w:rPr>
          <w:rFonts w:eastAsiaTheme="minorEastAsia" w:cstheme="minorBidi"/>
          <w:i w:val="0"/>
          <w:iCs w:val="0"/>
          <w:noProof/>
          <w:sz w:val="22"/>
          <w:szCs w:val="22"/>
          <w:lang w:eastAsia="en-GB" w:bidi="ar-SA"/>
        </w:rPr>
      </w:pPr>
      <w:hyperlink w:anchor="_Toc529354133" w:history="1">
        <w:r w:rsidR="00FD6841" w:rsidRPr="000C70CB">
          <w:rPr>
            <w:rStyle w:val="Hyperlink"/>
            <w:noProof/>
          </w:rPr>
          <w:t>2.2.3</w:t>
        </w:r>
        <w:r w:rsidR="00FD6841">
          <w:rPr>
            <w:rFonts w:eastAsiaTheme="minorEastAsia" w:cstheme="minorBidi"/>
            <w:i w:val="0"/>
            <w:iCs w:val="0"/>
            <w:noProof/>
            <w:sz w:val="22"/>
            <w:szCs w:val="22"/>
            <w:lang w:eastAsia="en-GB" w:bidi="ar-SA"/>
          </w:rPr>
          <w:tab/>
        </w:r>
        <w:r w:rsidR="00FD6841" w:rsidRPr="000C70CB">
          <w:rPr>
            <w:rStyle w:val="Hyperlink"/>
            <w:noProof/>
          </w:rPr>
          <w:t>Labelling requirements</w:t>
        </w:r>
        <w:r w:rsidR="00FD6841">
          <w:rPr>
            <w:noProof/>
            <w:webHidden/>
          </w:rPr>
          <w:tab/>
        </w:r>
        <w:r w:rsidR="00FD6841">
          <w:rPr>
            <w:noProof/>
            <w:webHidden/>
          </w:rPr>
          <w:fldChar w:fldCharType="begin"/>
        </w:r>
        <w:r w:rsidR="00FD6841">
          <w:rPr>
            <w:noProof/>
            <w:webHidden/>
          </w:rPr>
          <w:instrText xml:space="preserve"> PAGEREF _Toc529354133 \h </w:instrText>
        </w:r>
        <w:r w:rsidR="00FD6841">
          <w:rPr>
            <w:noProof/>
            <w:webHidden/>
          </w:rPr>
        </w:r>
        <w:r w:rsidR="00FD6841">
          <w:rPr>
            <w:noProof/>
            <w:webHidden/>
          </w:rPr>
          <w:fldChar w:fldCharType="separate"/>
        </w:r>
        <w:r w:rsidR="0029291D">
          <w:rPr>
            <w:noProof/>
            <w:webHidden/>
          </w:rPr>
          <w:t>6</w:t>
        </w:r>
        <w:r w:rsidR="00FD6841">
          <w:rPr>
            <w:noProof/>
            <w:webHidden/>
          </w:rPr>
          <w:fldChar w:fldCharType="end"/>
        </w:r>
      </w:hyperlink>
    </w:p>
    <w:p w14:paraId="53A4B99D" w14:textId="115E77DF" w:rsidR="00FD6841" w:rsidRDefault="00CC1D65">
      <w:pPr>
        <w:pStyle w:val="TOC3"/>
        <w:tabs>
          <w:tab w:val="left" w:pos="1100"/>
          <w:tab w:val="right" w:leader="dot" w:pos="9060"/>
        </w:tabs>
        <w:rPr>
          <w:rFonts w:eastAsiaTheme="minorEastAsia" w:cstheme="minorBidi"/>
          <w:i w:val="0"/>
          <w:iCs w:val="0"/>
          <w:noProof/>
          <w:sz w:val="22"/>
          <w:szCs w:val="22"/>
          <w:lang w:eastAsia="en-GB" w:bidi="ar-SA"/>
        </w:rPr>
      </w:pPr>
      <w:hyperlink w:anchor="_Toc529354134" w:history="1">
        <w:r w:rsidR="00FD6841" w:rsidRPr="000C70CB">
          <w:rPr>
            <w:rStyle w:val="Hyperlink"/>
            <w:noProof/>
          </w:rPr>
          <w:t>2.2.4</w:t>
        </w:r>
        <w:r w:rsidR="00FD6841">
          <w:rPr>
            <w:rFonts w:eastAsiaTheme="minorEastAsia" w:cstheme="minorBidi"/>
            <w:i w:val="0"/>
            <w:iCs w:val="0"/>
            <w:noProof/>
            <w:sz w:val="22"/>
            <w:szCs w:val="22"/>
            <w:lang w:eastAsia="en-GB" w:bidi="ar-SA"/>
          </w:rPr>
          <w:tab/>
        </w:r>
        <w:r w:rsidR="00FD6841" w:rsidRPr="000C70CB">
          <w:rPr>
            <w:rStyle w:val="Hyperlink"/>
            <w:noProof/>
          </w:rPr>
          <w:t>Risk management conclusion</w:t>
        </w:r>
        <w:r w:rsidR="00FD6841">
          <w:rPr>
            <w:noProof/>
            <w:webHidden/>
          </w:rPr>
          <w:tab/>
        </w:r>
        <w:r w:rsidR="00FD6841">
          <w:rPr>
            <w:noProof/>
            <w:webHidden/>
          </w:rPr>
          <w:fldChar w:fldCharType="begin"/>
        </w:r>
        <w:r w:rsidR="00FD6841">
          <w:rPr>
            <w:noProof/>
            <w:webHidden/>
          </w:rPr>
          <w:instrText xml:space="preserve"> PAGEREF _Toc529354134 \h </w:instrText>
        </w:r>
        <w:r w:rsidR="00FD6841">
          <w:rPr>
            <w:noProof/>
            <w:webHidden/>
          </w:rPr>
        </w:r>
        <w:r w:rsidR="00FD6841">
          <w:rPr>
            <w:noProof/>
            <w:webHidden/>
          </w:rPr>
          <w:fldChar w:fldCharType="separate"/>
        </w:r>
        <w:r w:rsidR="0029291D">
          <w:rPr>
            <w:noProof/>
            <w:webHidden/>
          </w:rPr>
          <w:t>6</w:t>
        </w:r>
        <w:r w:rsidR="00FD6841">
          <w:rPr>
            <w:noProof/>
            <w:webHidden/>
          </w:rPr>
          <w:fldChar w:fldCharType="end"/>
        </w:r>
      </w:hyperlink>
    </w:p>
    <w:p w14:paraId="7171B09F" w14:textId="52182F3B" w:rsidR="00FD6841" w:rsidRDefault="00CC1D65">
      <w:pPr>
        <w:pStyle w:val="TOC2"/>
        <w:tabs>
          <w:tab w:val="left" w:pos="880"/>
          <w:tab w:val="right" w:leader="dot" w:pos="9060"/>
        </w:tabs>
        <w:rPr>
          <w:rFonts w:eastAsiaTheme="minorEastAsia" w:cstheme="minorBidi"/>
          <w:smallCaps w:val="0"/>
          <w:noProof/>
          <w:sz w:val="22"/>
          <w:szCs w:val="22"/>
          <w:lang w:eastAsia="en-GB" w:bidi="ar-SA"/>
        </w:rPr>
      </w:pPr>
      <w:hyperlink w:anchor="_Toc529354135" w:history="1">
        <w:r w:rsidR="00FD6841" w:rsidRPr="000C70CB">
          <w:rPr>
            <w:rStyle w:val="Hyperlink"/>
            <w:noProof/>
          </w:rPr>
          <w:t>2.3</w:t>
        </w:r>
        <w:r w:rsidR="00FD6841">
          <w:rPr>
            <w:rFonts w:eastAsiaTheme="minorEastAsia" w:cstheme="minorBidi"/>
            <w:smallCaps w:val="0"/>
            <w:noProof/>
            <w:sz w:val="22"/>
            <w:szCs w:val="22"/>
            <w:lang w:eastAsia="en-GB" w:bidi="ar-SA"/>
          </w:rPr>
          <w:tab/>
        </w:r>
        <w:r w:rsidR="00FD6841" w:rsidRPr="000C70CB">
          <w:rPr>
            <w:rStyle w:val="Hyperlink"/>
            <w:noProof/>
          </w:rPr>
          <w:t>Risk communication</w:t>
        </w:r>
        <w:r w:rsidR="00FD6841">
          <w:rPr>
            <w:noProof/>
            <w:webHidden/>
          </w:rPr>
          <w:tab/>
        </w:r>
        <w:r w:rsidR="00FD6841">
          <w:rPr>
            <w:noProof/>
            <w:webHidden/>
          </w:rPr>
          <w:fldChar w:fldCharType="begin"/>
        </w:r>
        <w:r w:rsidR="00FD6841">
          <w:rPr>
            <w:noProof/>
            <w:webHidden/>
          </w:rPr>
          <w:instrText xml:space="preserve"> PAGEREF _Toc529354135 \h </w:instrText>
        </w:r>
        <w:r w:rsidR="00FD6841">
          <w:rPr>
            <w:noProof/>
            <w:webHidden/>
          </w:rPr>
        </w:r>
        <w:r w:rsidR="00FD6841">
          <w:rPr>
            <w:noProof/>
            <w:webHidden/>
          </w:rPr>
          <w:fldChar w:fldCharType="separate"/>
        </w:r>
        <w:r w:rsidR="0029291D">
          <w:rPr>
            <w:noProof/>
            <w:webHidden/>
          </w:rPr>
          <w:t>7</w:t>
        </w:r>
        <w:r w:rsidR="00FD6841">
          <w:rPr>
            <w:noProof/>
            <w:webHidden/>
          </w:rPr>
          <w:fldChar w:fldCharType="end"/>
        </w:r>
      </w:hyperlink>
    </w:p>
    <w:p w14:paraId="3191B5E1" w14:textId="2E8D5135" w:rsidR="00FD6841" w:rsidRDefault="00CC1D65">
      <w:pPr>
        <w:pStyle w:val="TOC3"/>
        <w:tabs>
          <w:tab w:val="left" w:pos="1100"/>
          <w:tab w:val="right" w:leader="dot" w:pos="9060"/>
        </w:tabs>
        <w:rPr>
          <w:rFonts w:eastAsiaTheme="minorEastAsia" w:cstheme="minorBidi"/>
          <w:i w:val="0"/>
          <w:iCs w:val="0"/>
          <w:noProof/>
          <w:sz w:val="22"/>
          <w:szCs w:val="22"/>
          <w:lang w:eastAsia="en-GB" w:bidi="ar-SA"/>
        </w:rPr>
      </w:pPr>
      <w:hyperlink w:anchor="_Toc529354136" w:history="1">
        <w:r w:rsidR="00FD6841" w:rsidRPr="000C70CB">
          <w:rPr>
            <w:rStyle w:val="Hyperlink"/>
            <w:noProof/>
          </w:rPr>
          <w:t>2.3.1</w:t>
        </w:r>
        <w:r w:rsidR="00FD6841">
          <w:rPr>
            <w:rFonts w:eastAsiaTheme="minorEastAsia" w:cstheme="minorBidi"/>
            <w:i w:val="0"/>
            <w:iCs w:val="0"/>
            <w:noProof/>
            <w:sz w:val="22"/>
            <w:szCs w:val="22"/>
            <w:lang w:eastAsia="en-GB" w:bidi="ar-SA"/>
          </w:rPr>
          <w:tab/>
        </w:r>
        <w:r w:rsidR="00FD6841" w:rsidRPr="000C70CB">
          <w:rPr>
            <w:rStyle w:val="Hyperlink"/>
            <w:noProof/>
          </w:rPr>
          <w:t>Consultation</w:t>
        </w:r>
        <w:r w:rsidR="00FD6841">
          <w:rPr>
            <w:noProof/>
            <w:webHidden/>
          </w:rPr>
          <w:tab/>
        </w:r>
        <w:r w:rsidR="00FD6841">
          <w:rPr>
            <w:noProof/>
            <w:webHidden/>
          </w:rPr>
          <w:fldChar w:fldCharType="begin"/>
        </w:r>
        <w:r w:rsidR="00FD6841">
          <w:rPr>
            <w:noProof/>
            <w:webHidden/>
          </w:rPr>
          <w:instrText xml:space="preserve"> PAGEREF _Toc529354136 \h </w:instrText>
        </w:r>
        <w:r w:rsidR="00FD6841">
          <w:rPr>
            <w:noProof/>
            <w:webHidden/>
          </w:rPr>
        </w:r>
        <w:r w:rsidR="00FD6841">
          <w:rPr>
            <w:noProof/>
            <w:webHidden/>
          </w:rPr>
          <w:fldChar w:fldCharType="separate"/>
        </w:r>
        <w:r w:rsidR="0029291D">
          <w:rPr>
            <w:noProof/>
            <w:webHidden/>
          </w:rPr>
          <w:t>7</w:t>
        </w:r>
        <w:r w:rsidR="00FD6841">
          <w:rPr>
            <w:noProof/>
            <w:webHidden/>
          </w:rPr>
          <w:fldChar w:fldCharType="end"/>
        </w:r>
      </w:hyperlink>
    </w:p>
    <w:p w14:paraId="3DFB44CA" w14:textId="4E35E39D" w:rsidR="00FD6841" w:rsidRDefault="00CC1D65">
      <w:pPr>
        <w:pStyle w:val="TOC3"/>
        <w:tabs>
          <w:tab w:val="left" w:pos="1100"/>
          <w:tab w:val="right" w:leader="dot" w:pos="9060"/>
        </w:tabs>
        <w:rPr>
          <w:rFonts w:eastAsiaTheme="minorEastAsia" w:cstheme="minorBidi"/>
          <w:i w:val="0"/>
          <w:iCs w:val="0"/>
          <w:noProof/>
          <w:sz w:val="22"/>
          <w:szCs w:val="22"/>
          <w:lang w:eastAsia="en-GB" w:bidi="ar-SA"/>
        </w:rPr>
      </w:pPr>
      <w:hyperlink w:anchor="_Toc529354137" w:history="1">
        <w:r w:rsidR="00FD6841" w:rsidRPr="000C70CB">
          <w:rPr>
            <w:rStyle w:val="Hyperlink"/>
            <w:noProof/>
          </w:rPr>
          <w:t>2.3.2</w:t>
        </w:r>
        <w:r w:rsidR="00FD6841">
          <w:rPr>
            <w:rFonts w:eastAsiaTheme="minorEastAsia" w:cstheme="minorBidi"/>
            <w:i w:val="0"/>
            <w:iCs w:val="0"/>
            <w:noProof/>
            <w:sz w:val="22"/>
            <w:szCs w:val="22"/>
            <w:lang w:eastAsia="en-GB" w:bidi="ar-SA"/>
          </w:rPr>
          <w:tab/>
        </w:r>
        <w:r w:rsidR="00FD6841" w:rsidRPr="000C70CB">
          <w:rPr>
            <w:rStyle w:val="Hyperlink"/>
            <w:noProof/>
          </w:rPr>
          <w:t>World Trade Organization (WTO)</w:t>
        </w:r>
        <w:r w:rsidR="00FD6841">
          <w:rPr>
            <w:noProof/>
            <w:webHidden/>
          </w:rPr>
          <w:tab/>
        </w:r>
        <w:r w:rsidR="00FD6841">
          <w:rPr>
            <w:noProof/>
            <w:webHidden/>
          </w:rPr>
          <w:fldChar w:fldCharType="begin"/>
        </w:r>
        <w:r w:rsidR="00FD6841">
          <w:rPr>
            <w:noProof/>
            <w:webHidden/>
          </w:rPr>
          <w:instrText xml:space="preserve"> PAGEREF _Toc529354137 \h </w:instrText>
        </w:r>
        <w:r w:rsidR="00FD6841">
          <w:rPr>
            <w:noProof/>
            <w:webHidden/>
          </w:rPr>
        </w:r>
        <w:r w:rsidR="00FD6841">
          <w:rPr>
            <w:noProof/>
            <w:webHidden/>
          </w:rPr>
          <w:fldChar w:fldCharType="separate"/>
        </w:r>
        <w:r w:rsidR="0029291D">
          <w:rPr>
            <w:noProof/>
            <w:webHidden/>
          </w:rPr>
          <w:t>7</w:t>
        </w:r>
        <w:r w:rsidR="00FD6841">
          <w:rPr>
            <w:noProof/>
            <w:webHidden/>
          </w:rPr>
          <w:fldChar w:fldCharType="end"/>
        </w:r>
      </w:hyperlink>
    </w:p>
    <w:p w14:paraId="6B8AE13B" w14:textId="33DE39AD" w:rsidR="00FD6841" w:rsidRDefault="00CC1D65">
      <w:pPr>
        <w:pStyle w:val="TOC2"/>
        <w:tabs>
          <w:tab w:val="left" w:pos="880"/>
          <w:tab w:val="right" w:leader="dot" w:pos="9060"/>
        </w:tabs>
        <w:rPr>
          <w:rFonts w:eastAsiaTheme="minorEastAsia" w:cstheme="minorBidi"/>
          <w:smallCaps w:val="0"/>
          <w:noProof/>
          <w:sz w:val="22"/>
          <w:szCs w:val="22"/>
          <w:lang w:eastAsia="en-GB" w:bidi="ar-SA"/>
        </w:rPr>
      </w:pPr>
      <w:hyperlink w:anchor="_Toc529354138" w:history="1">
        <w:r w:rsidR="00FD6841" w:rsidRPr="000C70CB">
          <w:rPr>
            <w:rStyle w:val="Hyperlink"/>
            <w:noProof/>
          </w:rPr>
          <w:t>2.4</w:t>
        </w:r>
        <w:r w:rsidR="00FD6841">
          <w:rPr>
            <w:rFonts w:eastAsiaTheme="minorEastAsia" w:cstheme="minorBidi"/>
            <w:smallCaps w:val="0"/>
            <w:noProof/>
            <w:sz w:val="22"/>
            <w:szCs w:val="22"/>
            <w:lang w:eastAsia="en-GB" w:bidi="ar-SA"/>
          </w:rPr>
          <w:tab/>
        </w:r>
        <w:r w:rsidR="00FD6841" w:rsidRPr="000C70CB">
          <w:rPr>
            <w:rStyle w:val="Hyperlink"/>
            <w:noProof/>
          </w:rPr>
          <w:t>FSANZ Act assessment requirements</w:t>
        </w:r>
        <w:r w:rsidR="00FD6841">
          <w:rPr>
            <w:noProof/>
            <w:webHidden/>
          </w:rPr>
          <w:tab/>
        </w:r>
        <w:r w:rsidR="00FD6841">
          <w:rPr>
            <w:noProof/>
            <w:webHidden/>
          </w:rPr>
          <w:fldChar w:fldCharType="begin"/>
        </w:r>
        <w:r w:rsidR="00FD6841">
          <w:rPr>
            <w:noProof/>
            <w:webHidden/>
          </w:rPr>
          <w:instrText xml:space="preserve"> PAGEREF _Toc529354138 \h </w:instrText>
        </w:r>
        <w:r w:rsidR="00FD6841">
          <w:rPr>
            <w:noProof/>
            <w:webHidden/>
          </w:rPr>
        </w:r>
        <w:r w:rsidR="00FD6841">
          <w:rPr>
            <w:noProof/>
            <w:webHidden/>
          </w:rPr>
          <w:fldChar w:fldCharType="separate"/>
        </w:r>
        <w:r w:rsidR="0029291D">
          <w:rPr>
            <w:noProof/>
            <w:webHidden/>
          </w:rPr>
          <w:t>7</w:t>
        </w:r>
        <w:r w:rsidR="00FD6841">
          <w:rPr>
            <w:noProof/>
            <w:webHidden/>
          </w:rPr>
          <w:fldChar w:fldCharType="end"/>
        </w:r>
      </w:hyperlink>
    </w:p>
    <w:p w14:paraId="49EF8B32" w14:textId="5AD9BAC6" w:rsidR="00FD6841" w:rsidRDefault="00CC1D65">
      <w:pPr>
        <w:pStyle w:val="TOC3"/>
        <w:tabs>
          <w:tab w:val="left" w:pos="1100"/>
          <w:tab w:val="right" w:leader="dot" w:pos="9060"/>
        </w:tabs>
        <w:rPr>
          <w:rFonts w:eastAsiaTheme="minorEastAsia" w:cstheme="minorBidi"/>
          <w:i w:val="0"/>
          <w:iCs w:val="0"/>
          <w:noProof/>
          <w:sz w:val="22"/>
          <w:szCs w:val="22"/>
          <w:lang w:eastAsia="en-GB" w:bidi="ar-SA"/>
        </w:rPr>
      </w:pPr>
      <w:hyperlink w:anchor="_Toc529354139" w:history="1">
        <w:r w:rsidR="00FD6841" w:rsidRPr="000C70CB">
          <w:rPr>
            <w:rStyle w:val="Hyperlink"/>
            <w:noProof/>
          </w:rPr>
          <w:t>2.4.1</w:t>
        </w:r>
        <w:r w:rsidR="00FD6841">
          <w:rPr>
            <w:rFonts w:eastAsiaTheme="minorEastAsia" w:cstheme="minorBidi"/>
            <w:i w:val="0"/>
            <w:iCs w:val="0"/>
            <w:noProof/>
            <w:sz w:val="22"/>
            <w:szCs w:val="22"/>
            <w:lang w:eastAsia="en-GB" w:bidi="ar-SA"/>
          </w:rPr>
          <w:tab/>
        </w:r>
        <w:r w:rsidR="00FD6841" w:rsidRPr="000C70CB">
          <w:rPr>
            <w:rStyle w:val="Hyperlink"/>
            <w:noProof/>
          </w:rPr>
          <w:t>Section 29</w:t>
        </w:r>
        <w:r w:rsidR="00FD6841">
          <w:rPr>
            <w:noProof/>
            <w:webHidden/>
          </w:rPr>
          <w:tab/>
        </w:r>
        <w:r w:rsidR="00FD6841">
          <w:rPr>
            <w:noProof/>
            <w:webHidden/>
          </w:rPr>
          <w:fldChar w:fldCharType="begin"/>
        </w:r>
        <w:r w:rsidR="00FD6841">
          <w:rPr>
            <w:noProof/>
            <w:webHidden/>
          </w:rPr>
          <w:instrText xml:space="preserve"> PAGEREF _Toc529354139 \h </w:instrText>
        </w:r>
        <w:r w:rsidR="00FD6841">
          <w:rPr>
            <w:noProof/>
            <w:webHidden/>
          </w:rPr>
        </w:r>
        <w:r w:rsidR="00FD6841">
          <w:rPr>
            <w:noProof/>
            <w:webHidden/>
          </w:rPr>
          <w:fldChar w:fldCharType="separate"/>
        </w:r>
        <w:r w:rsidR="0029291D">
          <w:rPr>
            <w:noProof/>
            <w:webHidden/>
          </w:rPr>
          <w:t>7</w:t>
        </w:r>
        <w:r w:rsidR="00FD6841">
          <w:rPr>
            <w:noProof/>
            <w:webHidden/>
          </w:rPr>
          <w:fldChar w:fldCharType="end"/>
        </w:r>
      </w:hyperlink>
    </w:p>
    <w:p w14:paraId="05BBD343" w14:textId="33911D10" w:rsidR="00FD6841" w:rsidRDefault="00CC1D65">
      <w:pPr>
        <w:pStyle w:val="TOC3"/>
        <w:tabs>
          <w:tab w:val="left" w:pos="1100"/>
          <w:tab w:val="right" w:leader="dot" w:pos="9060"/>
        </w:tabs>
        <w:rPr>
          <w:rFonts w:eastAsiaTheme="minorEastAsia" w:cstheme="minorBidi"/>
          <w:i w:val="0"/>
          <w:iCs w:val="0"/>
          <w:noProof/>
          <w:sz w:val="22"/>
          <w:szCs w:val="22"/>
          <w:lang w:eastAsia="en-GB" w:bidi="ar-SA"/>
        </w:rPr>
      </w:pPr>
      <w:hyperlink w:anchor="_Toc529354140" w:history="1">
        <w:r w:rsidR="00FD6841" w:rsidRPr="000C70CB">
          <w:rPr>
            <w:rStyle w:val="Hyperlink"/>
            <w:noProof/>
          </w:rPr>
          <w:t>2.4.2</w:t>
        </w:r>
        <w:r w:rsidR="00FD6841">
          <w:rPr>
            <w:rFonts w:eastAsiaTheme="minorEastAsia" w:cstheme="minorBidi"/>
            <w:i w:val="0"/>
            <w:iCs w:val="0"/>
            <w:noProof/>
            <w:sz w:val="22"/>
            <w:szCs w:val="22"/>
            <w:lang w:eastAsia="en-GB" w:bidi="ar-SA"/>
          </w:rPr>
          <w:tab/>
        </w:r>
        <w:r w:rsidR="00FD6841" w:rsidRPr="000C70CB">
          <w:rPr>
            <w:rStyle w:val="Hyperlink"/>
            <w:noProof/>
          </w:rPr>
          <w:t>Subsection 18(1)</w:t>
        </w:r>
        <w:r w:rsidR="00FD6841">
          <w:rPr>
            <w:noProof/>
            <w:webHidden/>
          </w:rPr>
          <w:tab/>
        </w:r>
        <w:r w:rsidR="00FD6841">
          <w:rPr>
            <w:noProof/>
            <w:webHidden/>
          </w:rPr>
          <w:fldChar w:fldCharType="begin"/>
        </w:r>
        <w:r w:rsidR="00FD6841">
          <w:rPr>
            <w:noProof/>
            <w:webHidden/>
          </w:rPr>
          <w:instrText xml:space="preserve"> PAGEREF _Toc529354140 \h </w:instrText>
        </w:r>
        <w:r w:rsidR="00FD6841">
          <w:rPr>
            <w:noProof/>
            <w:webHidden/>
          </w:rPr>
        </w:r>
        <w:r w:rsidR="00FD6841">
          <w:rPr>
            <w:noProof/>
            <w:webHidden/>
          </w:rPr>
          <w:fldChar w:fldCharType="separate"/>
        </w:r>
        <w:r w:rsidR="0029291D">
          <w:rPr>
            <w:noProof/>
            <w:webHidden/>
          </w:rPr>
          <w:t>8</w:t>
        </w:r>
        <w:r w:rsidR="00FD6841">
          <w:rPr>
            <w:noProof/>
            <w:webHidden/>
          </w:rPr>
          <w:fldChar w:fldCharType="end"/>
        </w:r>
      </w:hyperlink>
    </w:p>
    <w:p w14:paraId="11A45981" w14:textId="06BEE8E1" w:rsidR="00FD6841" w:rsidRDefault="00CC1D65">
      <w:pPr>
        <w:pStyle w:val="TOC3"/>
        <w:tabs>
          <w:tab w:val="left" w:pos="1100"/>
          <w:tab w:val="right" w:leader="dot" w:pos="9060"/>
        </w:tabs>
        <w:rPr>
          <w:rFonts w:eastAsiaTheme="minorEastAsia" w:cstheme="minorBidi"/>
          <w:i w:val="0"/>
          <w:iCs w:val="0"/>
          <w:noProof/>
          <w:sz w:val="22"/>
          <w:szCs w:val="22"/>
          <w:lang w:eastAsia="en-GB" w:bidi="ar-SA"/>
        </w:rPr>
      </w:pPr>
      <w:hyperlink w:anchor="_Toc529354141" w:history="1">
        <w:r w:rsidR="00FD6841" w:rsidRPr="000C70CB">
          <w:rPr>
            <w:rStyle w:val="Hyperlink"/>
            <w:noProof/>
          </w:rPr>
          <w:t>2.4.3</w:t>
        </w:r>
        <w:r w:rsidR="00FD6841">
          <w:rPr>
            <w:rFonts w:eastAsiaTheme="minorEastAsia" w:cstheme="minorBidi"/>
            <w:i w:val="0"/>
            <w:iCs w:val="0"/>
            <w:noProof/>
            <w:sz w:val="22"/>
            <w:szCs w:val="22"/>
            <w:lang w:eastAsia="en-GB" w:bidi="ar-SA"/>
          </w:rPr>
          <w:tab/>
        </w:r>
        <w:r w:rsidR="00FD6841" w:rsidRPr="000C70CB">
          <w:rPr>
            <w:rStyle w:val="Hyperlink"/>
            <w:noProof/>
          </w:rPr>
          <w:t>Subsection 18(2) considerations</w:t>
        </w:r>
        <w:r w:rsidR="00FD6841">
          <w:rPr>
            <w:noProof/>
            <w:webHidden/>
          </w:rPr>
          <w:tab/>
        </w:r>
        <w:r w:rsidR="00FD6841">
          <w:rPr>
            <w:noProof/>
            <w:webHidden/>
          </w:rPr>
          <w:fldChar w:fldCharType="begin"/>
        </w:r>
        <w:r w:rsidR="00FD6841">
          <w:rPr>
            <w:noProof/>
            <w:webHidden/>
          </w:rPr>
          <w:instrText xml:space="preserve"> PAGEREF _Toc529354141 \h </w:instrText>
        </w:r>
        <w:r w:rsidR="00FD6841">
          <w:rPr>
            <w:noProof/>
            <w:webHidden/>
          </w:rPr>
        </w:r>
        <w:r w:rsidR="00FD6841">
          <w:rPr>
            <w:noProof/>
            <w:webHidden/>
          </w:rPr>
          <w:fldChar w:fldCharType="separate"/>
        </w:r>
        <w:r w:rsidR="0029291D">
          <w:rPr>
            <w:noProof/>
            <w:webHidden/>
          </w:rPr>
          <w:t>9</w:t>
        </w:r>
        <w:r w:rsidR="00FD6841">
          <w:rPr>
            <w:noProof/>
            <w:webHidden/>
          </w:rPr>
          <w:fldChar w:fldCharType="end"/>
        </w:r>
      </w:hyperlink>
    </w:p>
    <w:p w14:paraId="690A6B20" w14:textId="08268A41" w:rsidR="00FD6841" w:rsidRDefault="00CC1D65">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9354142" w:history="1">
        <w:r w:rsidR="00FD6841" w:rsidRPr="000C70CB">
          <w:rPr>
            <w:rStyle w:val="Hyperlink"/>
            <w:noProof/>
          </w:rPr>
          <w:t>3</w:t>
        </w:r>
        <w:r w:rsidR="00FD6841">
          <w:rPr>
            <w:rFonts w:eastAsiaTheme="minorEastAsia" w:cstheme="minorBidi"/>
            <w:b w:val="0"/>
            <w:bCs w:val="0"/>
            <w:caps w:val="0"/>
            <w:noProof/>
            <w:sz w:val="22"/>
            <w:szCs w:val="22"/>
            <w:lang w:eastAsia="en-GB" w:bidi="ar-SA"/>
          </w:rPr>
          <w:tab/>
        </w:r>
        <w:r w:rsidR="00FD6841" w:rsidRPr="000C70CB">
          <w:rPr>
            <w:rStyle w:val="Hyperlink"/>
            <w:noProof/>
          </w:rPr>
          <w:t>Draft variation</w:t>
        </w:r>
        <w:r w:rsidR="00FD6841">
          <w:rPr>
            <w:noProof/>
            <w:webHidden/>
          </w:rPr>
          <w:tab/>
        </w:r>
        <w:r w:rsidR="00FD6841">
          <w:rPr>
            <w:noProof/>
            <w:webHidden/>
          </w:rPr>
          <w:fldChar w:fldCharType="begin"/>
        </w:r>
        <w:r w:rsidR="00FD6841">
          <w:rPr>
            <w:noProof/>
            <w:webHidden/>
          </w:rPr>
          <w:instrText xml:space="preserve"> PAGEREF _Toc529354142 \h </w:instrText>
        </w:r>
        <w:r w:rsidR="00FD6841">
          <w:rPr>
            <w:noProof/>
            <w:webHidden/>
          </w:rPr>
        </w:r>
        <w:r w:rsidR="00FD6841">
          <w:rPr>
            <w:noProof/>
            <w:webHidden/>
          </w:rPr>
          <w:fldChar w:fldCharType="separate"/>
        </w:r>
        <w:r w:rsidR="0029291D">
          <w:rPr>
            <w:noProof/>
            <w:webHidden/>
          </w:rPr>
          <w:t>10</w:t>
        </w:r>
        <w:r w:rsidR="00FD6841">
          <w:rPr>
            <w:noProof/>
            <w:webHidden/>
          </w:rPr>
          <w:fldChar w:fldCharType="end"/>
        </w:r>
      </w:hyperlink>
    </w:p>
    <w:p w14:paraId="4FBC8C7B" w14:textId="4CBC7CD1" w:rsidR="00FD6841" w:rsidRDefault="00CC1D65">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9354143" w:history="1">
        <w:r w:rsidR="00FD6841" w:rsidRPr="000C70CB">
          <w:rPr>
            <w:rStyle w:val="Hyperlink"/>
            <w:noProof/>
          </w:rPr>
          <w:t>4</w:t>
        </w:r>
        <w:r w:rsidR="00FD6841">
          <w:rPr>
            <w:rFonts w:eastAsiaTheme="minorEastAsia" w:cstheme="minorBidi"/>
            <w:b w:val="0"/>
            <w:bCs w:val="0"/>
            <w:caps w:val="0"/>
            <w:noProof/>
            <w:sz w:val="22"/>
            <w:szCs w:val="22"/>
            <w:lang w:eastAsia="en-GB" w:bidi="ar-SA"/>
          </w:rPr>
          <w:tab/>
        </w:r>
        <w:r w:rsidR="00FD6841" w:rsidRPr="000C70CB">
          <w:rPr>
            <w:rStyle w:val="Hyperlink"/>
            <w:noProof/>
          </w:rPr>
          <w:t>References</w:t>
        </w:r>
        <w:r w:rsidR="00FD6841">
          <w:rPr>
            <w:noProof/>
            <w:webHidden/>
          </w:rPr>
          <w:tab/>
        </w:r>
        <w:r w:rsidR="00FD6841">
          <w:rPr>
            <w:noProof/>
            <w:webHidden/>
          </w:rPr>
          <w:fldChar w:fldCharType="begin"/>
        </w:r>
        <w:r w:rsidR="00FD6841">
          <w:rPr>
            <w:noProof/>
            <w:webHidden/>
          </w:rPr>
          <w:instrText xml:space="preserve"> PAGEREF _Toc529354143 \h </w:instrText>
        </w:r>
        <w:r w:rsidR="00FD6841">
          <w:rPr>
            <w:noProof/>
            <w:webHidden/>
          </w:rPr>
        </w:r>
        <w:r w:rsidR="00FD6841">
          <w:rPr>
            <w:noProof/>
            <w:webHidden/>
          </w:rPr>
          <w:fldChar w:fldCharType="separate"/>
        </w:r>
        <w:r w:rsidR="0029291D">
          <w:rPr>
            <w:noProof/>
            <w:webHidden/>
          </w:rPr>
          <w:t>10</w:t>
        </w:r>
        <w:r w:rsidR="00FD6841">
          <w:rPr>
            <w:noProof/>
            <w:webHidden/>
          </w:rPr>
          <w:fldChar w:fldCharType="end"/>
        </w:r>
      </w:hyperlink>
    </w:p>
    <w:p w14:paraId="0F662D11" w14:textId="03F9D42F" w:rsidR="00FD6841" w:rsidRDefault="00CC1D65">
      <w:pPr>
        <w:pStyle w:val="TOC2"/>
        <w:tabs>
          <w:tab w:val="right" w:leader="dot" w:pos="9060"/>
        </w:tabs>
        <w:rPr>
          <w:rFonts w:eastAsiaTheme="minorEastAsia" w:cstheme="minorBidi"/>
          <w:smallCaps w:val="0"/>
          <w:noProof/>
          <w:sz w:val="22"/>
          <w:szCs w:val="22"/>
          <w:lang w:eastAsia="en-GB" w:bidi="ar-SA"/>
        </w:rPr>
      </w:pPr>
      <w:hyperlink w:anchor="_Toc529354144" w:history="1">
        <w:r w:rsidR="00FD6841" w:rsidRPr="000C70CB">
          <w:rPr>
            <w:rStyle w:val="Hyperlink"/>
            <w:noProof/>
          </w:rPr>
          <w:t xml:space="preserve">Attachment A – Draft variation to the </w:t>
        </w:r>
        <w:r w:rsidR="00FD6841" w:rsidRPr="000C70CB">
          <w:rPr>
            <w:rStyle w:val="Hyperlink"/>
            <w:i/>
            <w:noProof/>
          </w:rPr>
          <w:t>Australia New Zealand Food Standards Code</w:t>
        </w:r>
        <w:r w:rsidR="00FD6841">
          <w:rPr>
            <w:noProof/>
            <w:webHidden/>
          </w:rPr>
          <w:tab/>
        </w:r>
        <w:r w:rsidR="00FD6841">
          <w:rPr>
            <w:noProof/>
            <w:webHidden/>
          </w:rPr>
          <w:fldChar w:fldCharType="begin"/>
        </w:r>
        <w:r w:rsidR="00FD6841">
          <w:rPr>
            <w:noProof/>
            <w:webHidden/>
          </w:rPr>
          <w:instrText xml:space="preserve"> PAGEREF _Toc529354144 \h </w:instrText>
        </w:r>
        <w:r w:rsidR="00FD6841">
          <w:rPr>
            <w:noProof/>
            <w:webHidden/>
          </w:rPr>
        </w:r>
        <w:r w:rsidR="00FD6841">
          <w:rPr>
            <w:noProof/>
            <w:webHidden/>
          </w:rPr>
          <w:fldChar w:fldCharType="separate"/>
        </w:r>
        <w:r w:rsidR="0029291D">
          <w:rPr>
            <w:noProof/>
            <w:webHidden/>
          </w:rPr>
          <w:t>11</w:t>
        </w:r>
        <w:r w:rsidR="00FD6841">
          <w:rPr>
            <w:noProof/>
            <w:webHidden/>
          </w:rPr>
          <w:fldChar w:fldCharType="end"/>
        </w:r>
      </w:hyperlink>
    </w:p>
    <w:p w14:paraId="5DDBAB9B" w14:textId="23841775" w:rsidR="00FD6841" w:rsidRDefault="00CC1D65">
      <w:pPr>
        <w:pStyle w:val="TOC2"/>
        <w:tabs>
          <w:tab w:val="right" w:leader="dot" w:pos="9060"/>
        </w:tabs>
        <w:rPr>
          <w:rFonts w:eastAsiaTheme="minorEastAsia" w:cstheme="minorBidi"/>
          <w:smallCaps w:val="0"/>
          <w:noProof/>
          <w:sz w:val="22"/>
          <w:szCs w:val="22"/>
          <w:lang w:eastAsia="en-GB" w:bidi="ar-SA"/>
        </w:rPr>
      </w:pPr>
      <w:hyperlink w:anchor="_Toc529354145" w:history="1">
        <w:r w:rsidR="00FD6841" w:rsidRPr="000C70CB">
          <w:rPr>
            <w:rStyle w:val="Hyperlink"/>
            <w:noProof/>
          </w:rPr>
          <w:t>Attachment B – Draft Explanatory Statement</w:t>
        </w:r>
        <w:r w:rsidR="00FD6841">
          <w:rPr>
            <w:noProof/>
            <w:webHidden/>
          </w:rPr>
          <w:tab/>
        </w:r>
        <w:r w:rsidR="00FD6841">
          <w:rPr>
            <w:noProof/>
            <w:webHidden/>
          </w:rPr>
          <w:fldChar w:fldCharType="begin"/>
        </w:r>
        <w:r w:rsidR="00FD6841">
          <w:rPr>
            <w:noProof/>
            <w:webHidden/>
          </w:rPr>
          <w:instrText xml:space="preserve"> PAGEREF _Toc529354145 \h </w:instrText>
        </w:r>
        <w:r w:rsidR="00FD6841">
          <w:rPr>
            <w:noProof/>
            <w:webHidden/>
          </w:rPr>
        </w:r>
        <w:r w:rsidR="00FD6841">
          <w:rPr>
            <w:noProof/>
            <w:webHidden/>
          </w:rPr>
          <w:fldChar w:fldCharType="separate"/>
        </w:r>
        <w:r w:rsidR="0029291D">
          <w:rPr>
            <w:noProof/>
            <w:webHidden/>
          </w:rPr>
          <w:t>13</w:t>
        </w:r>
        <w:r w:rsidR="00FD6841">
          <w:rPr>
            <w:noProof/>
            <w:webHidden/>
          </w:rPr>
          <w:fldChar w:fldCharType="end"/>
        </w:r>
      </w:hyperlink>
    </w:p>
    <w:p w14:paraId="31842A89" w14:textId="20B195E4" w:rsidR="00051ED9" w:rsidRPr="0059227F" w:rsidRDefault="00051ED9" w:rsidP="00051ED9">
      <w:pPr>
        <w:rPr>
          <w:rFonts w:cs="Arial"/>
        </w:rPr>
      </w:pPr>
      <w:r w:rsidRPr="002C4A91">
        <w:rPr>
          <w:rFonts w:cs="Arial"/>
          <w:sz w:val="20"/>
          <w:szCs w:val="20"/>
        </w:rPr>
        <w:fldChar w:fldCharType="end"/>
      </w:r>
    </w:p>
    <w:p w14:paraId="36608C28" w14:textId="77777777" w:rsidR="00D73931" w:rsidRPr="00E203C2" w:rsidRDefault="00D73931" w:rsidP="00051ED9"/>
    <w:p w14:paraId="30EDB1D3" w14:textId="06B54960" w:rsidR="0037520F" w:rsidRPr="008844E4" w:rsidRDefault="0037520F" w:rsidP="0037520F">
      <w:pPr>
        <w:rPr>
          <w:b/>
          <w:szCs w:val="22"/>
        </w:rPr>
      </w:pPr>
      <w:r w:rsidRPr="008844E4">
        <w:rPr>
          <w:b/>
          <w:szCs w:val="22"/>
        </w:rPr>
        <w:t>Supporting document</w:t>
      </w:r>
    </w:p>
    <w:p w14:paraId="29CBB695" w14:textId="77777777" w:rsidR="0037520F" w:rsidRPr="0089264A" w:rsidRDefault="0037520F" w:rsidP="0037520F">
      <w:pPr>
        <w:rPr>
          <w:szCs w:val="22"/>
        </w:rPr>
      </w:pPr>
    </w:p>
    <w:p w14:paraId="07283E2F" w14:textId="42328BA9" w:rsidR="0037520F" w:rsidRPr="0089264A" w:rsidRDefault="0037520F" w:rsidP="0037520F">
      <w:pPr>
        <w:rPr>
          <w:color w:val="FF0000"/>
          <w:szCs w:val="22"/>
        </w:rPr>
      </w:pPr>
      <w:r w:rsidRPr="0089264A">
        <w:rPr>
          <w:szCs w:val="22"/>
        </w:rPr>
        <w:t xml:space="preserve">The </w:t>
      </w:r>
      <w:hyperlink r:id="rId26" w:history="1">
        <w:r w:rsidRPr="00E549E6">
          <w:rPr>
            <w:rStyle w:val="Hyperlink"/>
            <w:szCs w:val="22"/>
          </w:rPr>
          <w:t>following document</w:t>
        </w:r>
      </w:hyperlink>
      <w:r w:rsidR="00E549E6" w:rsidRPr="00EB2EEE">
        <w:rPr>
          <w:rStyle w:val="FootnoteReference"/>
          <w:szCs w:val="22"/>
        </w:rPr>
        <w:footnoteReference w:id="2"/>
      </w:r>
      <w:r w:rsidRPr="0089264A">
        <w:rPr>
          <w:szCs w:val="22"/>
        </w:rPr>
        <w:t xml:space="preserve"> </w:t>
      </w:r>
      <w:r w:rsidR="00681754">
        <w:rPr>
          <w:szCs w:val="22"/>
        </w:rPr>
        <w:t xml:space="preserve">which informed the assessment of this </w:t>
      </w:r>
      <w:r w:rsidR="00E549E6" w:rsidRPr="00EB2EEE">
        <w:rPr>
          <w:szCs w:val="22"/>
        </w:rPr>
        <w:t>a</w:t>
      </w:r>
      <w:r w:rsidR="00681754" w:rsidRPr="00EB2EEE">
        <w:rPr>
          <w:szCs w:val="22"/>
        </w:rPr>
        <w:t>pplication</w:t>
      </w:r>
      <w:r>
        <w:rPr>
          <w:szCs w:val="22"/>
        </w:rPr>
        <w:t xml:space="preserve"> </w:t>
      </w:r>
      <w:r w:rsidR="00E549E6">
        <w:rPr>
          <w:szCs w:val="22"/>
        </w:rPr>
        <w:t>is</w:t>
      </w:r>
      <w:r w:rsidRPr="0089264A">
        <w:rPr>
          <w:szCs w:val="22"/>
        </w:rPr>
        <w:t xml:space="preserve"> available on the FSANZ website</w:t>
      </w:r>
      <w:r w:rsidR="00820535">
        <w:rPr>
          <w:szCs w:val="22"/>
        </w:rPr>
        <w:t>:</w:t>
      </w:r>
    </w:p>
    <w:p w14:paraId="2DE65290" w14:textId="77777777" w:rsidR="0089264A" w:rsidRPr="0089264A" w:rsidRDefault="0089264A" w:rsidP="0089264A">
      <w:pPr>
        <w:rPr>
          <w:szCs w:val="22"/>
        </w:rPr>
      </w:pPr>
    </w:p>
    <w:p w14:paraId="77FA2EB5" w14:textId="05CE6DAB" w:rsidR="0089264A" w:rsidRPr="00EB2EEE" w:rsidRDefault="0089264A" w:rsidP="003A7725">
      <w:pPr>
        <w:ind w:left="1134" w:hanging="1134"/>
      </w:pPr>
      <w:r w:rsidRPr="00EB2EEE">
        <w:t>SD1</w:t>
      </w:r>
      <w:r w:rsidRPr="00EB2EEE">
        <w:tab/>
      </w:r>
      <w:r w:rsidR="00E549E6" w:rsidRPr="00EB2EEE">
        <w:t>Risk and technical assessment report</w:t>
      </w:r>
    </w:p>
    <w:p w14:paraId="53DED222" w14:textId="77777777" w:rsidR="00051ED9" w:rsidRDefault="00562917" w:rsidP="00772BDC">
      <w:r w:rsidRPr="00E203C2">
        <w:br w:type="page"/>
      </w:r>
    </w:p>
    <w:p w14:paraId="26305046" w14:textId="77777777" w:rsidR="00E063C6" w:rsidRDefault="00F33BB8" w:rsidP="000A5DF8">
      <w:pPr>
        <w:pStyle w:val="Heading1"/>
      </w:pPr>
      <w:bookmarkStart w:id="1" w:name="_Toc286391001"/>
      <w:bookmarkStart w:id="2" w:name="_Toc300933414"/>
      <w:bookmarkStart w:id="3" w:name="_Toc529354120"/>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5ADEDCF5" w14:textId="2F6C85DA" w:rsidR="00B179F8" w:rsidRPr="00C96BA3" w:rsidRDefault="00301D9F" w:rsidP="00B179F8">
      <w:pPr>
        <w:rPr>
          <w:lang w:val="en-AU"/>
        </w:rPr>
      </w:pPr>
      <w:bookmarkStart w:id="9" w:name="_Toc286391003"/>
      <w:r w:rsidRPr="00FD3857">
        <w:t>Novozymes Australia Pty Ltd submitted an application to Food Standards Australia New Zealand (FSANZ)</w:t>
      </w:r>
      <w:r w:rsidR="00B179F8" w:rsidRPr="00FD3857">
        <w:t xml:space="preserve"> seeking </w:t>
      </w:r>
      <w:r w:rsidRPr="00FD3857">
        <w:t>to permit the use of</w:t>
      </w:r>
      <w:r w:rsidR="00B179F8" w:rsidRPr="00FD3857">
        <w:rPr>
          <w:lang w:val="en-AU"/>
        </w:rPr>
        <w:t xml:space="preserve"> the enzyme </w:t>
      </w:r>
      <w:r w:rsidRPr="00FD3857">
        <w:rPr>
          <w:lang w:val="en-AU"/>
        </w:rPr>
        <w:t>glucoamylase</w:t>
      </w:r>
      <w:r w:rsidR="00B179F8" w:rsidRPr="00FD3857">
        <w:rPr>
          <w:lang w:val="en-AU"/>
        </w:rPr>
        <w:t xml:space="preserve"> (EC 3.</w:t>
      </w:r>
      <w:r w:rsidRPr="00FD3857">
        <w:rPr>
          <w:lang w:val="en-AU"/>
        </w:rPr>
        <w:t>2</w:t>
      </w:r>
      <w:r w:rsidR="00B179F8" w:rsidRPr="00FD3857">
        <w:rPr>
          <w:lang w:val="en-AU"/>
        </w:rPr>
        <w:t xml:space="preserve">.1.3) from a </w:t>
      </w:r>
      <w:r w:rsidR="00095ED0">
        <w:rPr>
          <w:lang w:val="en-AU"/>
        </w:rPr>
        <w:t xml:space="preserve">new source (a </w:t>
      </w:r>
      <w:r w:rsidR="00B179F8" w:rsidRPr="00FD3857">
        <w:rPr>
          <w:lang w:val="en-AU"/>
        </w:rPr>
        <w:t xml:space="preserve">genetically modified </w:t>
      </w:r>
      <w:r w:rsidR="00DB399F">
        <w:rPr>
          <w:lang w:val="en-AU"/>
        </w:rPr>
        <w:t xml:space="preserve">(GM) </w:t>
      </w:r>
      <w:r w:rsidR="00B179F8" w:rsidRPr="00FD3857">
        <w:rPr>
          <w:lang w:val="en-AU"/>
        </w:rPr>
        <w:t xml:space="preserve">strain of </w:t>
      </w:r>
      <w:r w:rsidRPr="00FD3857">
        <w:rPr>
          <w:i/>
          <w:lang w:val="en-AU"/>
        </w:rPr>
        <w:t>Aspergillus niger</w:t>
      </w:r>
      <w:r w:rsidR="00095ED0" w:rsidRPr="00FD6841">
        <w:rPr>
          <w:lang w:val="en-AU"/>
        </w:rPr>
        <w:t>)</w:t>
      </w:r>
      <w:r w:rsidR="00397F85">
        <w:rPr>
          <w:lang w:val="en-AU"/>
        </w:rPr>
        <w:t xml:space="preserve"> </w:t>
      </w:r>
      <w:r w:rsidR="00B179F8" w:rsidRPr="00FD3857">
        <w:t>as a processing aid</w:t>
      </w:r>
      <w:r w:rsidR="001A23D4" w:rsidRPr="00FD3857">
        <w:t xml:space="preserve">. </w:t>
      </w:r>
      <w:r w:rsidR="00095ED0">
        <w:t>The enzyme’s purpose i</w:t>
      </w:r>
      <w:r w:rsidR="001A23D4" w:rsidRPr="00C96BA3">
        <w:t>s</w:t>
      </w:r>
      <w:r w:rsidR="00B179F8" w:rsidRPr="00C96BA3">
        <w:t xml:space="preserve"> </w:t>
      </w:r>
      <w:r w:rsidRPr="00C96BA3">
        <w:t>to convert starch into glucose</w:t>
      </w:r>
      <w:r w:rsidR="001A23D4" w:rsidRPr="00C96BA3">
        <w:t xml:space="preserve"> </w:t>
      </w:r>
      <w:r w:rsidR="00095ED0">
        <w:t>to</w:t>
      </w:r>
      <w:r w:rsidR="001A23D4" w:rsidRPr="00C96BA3">
        <w:t xml:space="preserve"> manufacture syrups, beverages, cereal based products, fruit products and vegetable products</w:t>
      </w:r>
      <w:r w:rsidRPr="00C96BA3">
        <w:t>. It would be used in the baking, brewing</w:t>
      </w:r>
      <w:r w:rsidR="001A23D4" w:rsidRPr="00C96BA3">
        <w:t xml:space="preserve"> and</w:t>
      </w:r>
      <w:r w:rsidRPr="00C96BA3">
        <w:t xml:space="preserve"> distilling</w:t>
      </w:r>
      <w:r w:rsidR="001A23D4" w:rsidRPr="00C96BA3">
        <w:t xml:space="preserve"> industries</w:t>
      </w:r>
      <w:r w:rsidRPr="00C96BA3">
        <w:t xml:space="preserve">, </w:t>
      </w:r>
      <w:r w:rsidR="001A23D4" w:rsidRPr="00C96BA3">
        <w:t xml:space="preserve">as well as in the manufacture of </w:t>
      </w:r>
      <w:r w:rsidRPr="00C96BA3">
        <w:t>fruit and vegetable juice</w:t>
      </w:r>
      <w:r w:rsidR="001A23D4" w:rsidRPr="00C96BA3">
        <w:t>s</w:t>
      </w:r>
      <w:r w:rsidRPr="00C96BA3">
        <w:t>, and sugar syrup</w:t>
      </w:r>
      <w:r w:rsidR="00B179F8" w:rsidRPr="00C96BA3">
        <w:rPr>
          <w:lang w:val="en-AU"/>
        </w:rPr>
        <w:t xml:space="preserve">. </w:t>
      </w:r>
    </w:p>
    <w:p w14:paraId="3A024880" w14:textId="77777777" w:rsidR="00B179F8" w:rsidRPr="00FD3857" w:rsidRDefault="00B179F8" w:rsidP="00B179F8"/>
    <w:p w14:paraId="66CA910D" w14:textId="31B2C6C8" w:rsidR="008F711A" w:rsidRPr="00FD3857" w:rsidRDefault="00B179F8" w:rsidP="00B179F8">
      <w:r w:rsidRPr="00FD3857">
        <w:rPr>
          <w:lang w:bidi="ar-SA"/>
        </w:rPr>
        <w:t xml:space="preserve">The enzyme is derived from a </w:t>
      </w:r>
      <w:r w:rsidR="00DB399F">
        <w:rPr>
          <w:lang w:bidi="ar-SA"/>
        </w:rPr>
        <w:t>GM</w:t>
      </w:r>
      <w:r w:rsidRPr="00FD3857">
        <w:rPr>
          <w:lang w:bidi="ar-SA"/>
        </w:rPr>
        <w:t xml:space="preserve"> strain of </w:t>
      </w:r>
      <w:r w:rsidR="00301D9F" w:rsidRPr="00FD3857">
        <w:rPr>
          <w:i/>
          <w:lang w:bidi="ar-SA"/>
        </w:rPr>
        <w:t>A. niger</w:t>
      </w:r>
      <w:r w:rsidRPr="00FD3857" w:rsidDel="008B7ED0">
        <w:rPr>
          <w:i/>
          <w:lang w:bidi="ar-SA"/>
        </w:rPr>
        <w:t xml:space="preserve"> </w:t>
      </w:r>
      <w:r w:rsidR="00301D9F" w:rsidRPr="00FD3857">
        <w:rPr>
          <w:lang w:bidi="ar-SA"/>
        </w:rPr>
        <w:t xml:space="preserve">containing the </w:t>
      </w:r>
      <w:r w:rsidR="00301D9F" w:rsidRPr="00D24E3D">
        <w:rPr>
          <w:i/>
          <w:lang w:bidi="ar-SA"/>
        </w:rPr>
        <w:t>glucoamylase gene</w:t>
      </w:r>
      <w:r w:rsidRPr="00FD3857">
        <w:rPr>
          <w:lang w:bidi="ar-SA"/>
        </w:rPr>
        <w:t xml:space="preserve"> from </w:t>
      </w:r>
      <w:r w:rsidR="0011138D">
        <w:rPr>
          <w:lang w:bidi="ar-SA"/>
        </w:rPr>
        <w:t xml:space="preserve">the fungus, </w:t>
      </w:r>
      <w:r w:rsidR="00301D9F" w:rsidRPr="00FD3857">
        <w:rPr>
          <w:i/>
          <w:lang w:eastAsia="en-AU" w:bidi="ar-SA"/>
        </w:rPr>
        <w:t>Talaromyces emersonii</w:t>
      </w:r>
      <w:r w:rsidRPr="00FD3857">
        <w:rPr>
          <w:lang w:bidi="ar-SA"/>
        </w:rPr>
        <w:t xml:space="preserve">. </w:t>
      </w:r>
      <w:r w:rsidR="008F711A" w:rsidRPr="00FD3857">
        <w:t xml:space="preserve">The </w:t>
      </w:r>
      <w:r w:rsidR="008F711A" w:rsidRPr="00FD3857">
        <w:rPr>
          <w:i/>
        </w:rPr>
        <w:t>A. niger</w:t>
      </w:r>
      <w:r w:rsidR="008F711A" w:rsidRPr="00FD3857">
        <w:t xml:space="preserve"> production strain is not toxigenic or pathogenic and is absent in the final enzyme preparation. Further, </w:t>
      </w:r>
      <w:r w:rsidR="008F711A" w:rsidRPr="00FD3857">
        <w:rPr>
          <w:i/>
        </w:rPr>
        <w:t>A. niger</w:t>
      </w:r>
      <w:r w:rsidR="008F711A" w:rsidRPr="00FD3857">
        <w:t xml:space="preserve"> has a long history of safe use as the production organism for a number of enzyme processing aids that are already permitted in the Code. </w:t>
      </w:r>
    </w:p>
    <w:p w14:paraId="6D5D762C" w14:textId="77777777" w:rsidR="008F711A" w:rsidRPr="00FD3857" w:rsidRDefault="008F711A" w:rsidP="00B179F8"/>
    <w:p w14:paraId="45753669" w14:textId="39F45494" w:rsidR="00B179F8" w:rsidRPr="00FD3857" w:rsidRDefault="00B179F8" w:rsidP="00B179F8">
      <w:pPr>
        <w:rPr>
          <w:lang w:val="en-AU"/>
        </w:rPr>
      </w:pPr>
      <w:r w:rsidRPr="00FD3857">
        <w:rPr>
          <w:lang w:bidi="ar-SA"/>
        </w:rPr>
        <w:t xml:space="preserve">After undertaking a risk assessment, FSANZ concludes that there are no public health and safety </w:t>
      </w:r>
      <w:r w:rsidR="001A23D4" w:rsidRPr="00FD3857">
        <w:rPr>
          <w:lang w:bidi="ar-SA"/>
        </w:rPr>
        <w:t>concern</w:t>
      </w:r>
      <w:r w:rsidRPr="00FD3857">
        <w:rPr>
          <w:lang w:bidi="ar-SA"/>
        </w:rPr>
        <w:t xml:space="preserve">s associated with using this </w:t>
      </w:r>
      <w:r w:rsidR="00775B3B" w:rsidRPr="00FD3857">
        <w:t>glucoamylase</w:t>
      </w:r>
      <w:r w:rsidRPr="00FD3857">
        <w:t xml:space="preserve">. In the </w:t>
      </w:r>
      <w:r w:rsidRPr="00FD3857">
        <w:rPr>
          <w:lang w:val="en-AU"/>
        </w:rPr>
        <w:t>absence of any identifiable hazard, an Acceptable Daily Intake (ADI) of ‘not specified’ is appropriate. A dietary exposure assessment was therefore not required.</w:t>
      </w:r>
    </w:p>
    <w:p w14:paraId="3CB52FCA" w14:textId="77777777" w:rsidR="00B179F8" w:rsidRPr="00FD3857" w:rsidRDefault="00B179F8" w:rsidP="00B179F8"/>
    <w:p w14:paraId="0DF72377" w14:textId="2610C680" w:rsidR="00B179F8" w:rsidRPr="00FD3857" w:rsidRDefault="00B179F8" w:rsidP="00B179F8">
      <w:pPr>
        <w:rPr>
          <w:lang w:val="en-AU"/>
        </w:rPr>
      </w:pPr>
      <w:r w:rsidRPr="00FD3857">
        <w:rPr>
          <w:lang w:val="en-AU"/>
        </w:rPr>
        <w:t>The evidence presented to support the proposed use of the enzyme provides adequate assurance that the enzyme, in the form and prescribed amounts</w:t>
      </w:r>
      <w:r w:rsidR="00775B3B" w:rsidRPr="00FD3857">
        <w:rPr>
          <w:lang w:val="en-AU"/>
        </w:rPr>
        <w:t>,</w:t>
      </w:r>
      <w:r w:rsidRPr="00FD3857">
        <w:rPr>
          <w:lang w:val="en-AU"/>
        </w:rPr>
        <w:t xml:space="preserve"> is technologically justified and has been demonstrated to be effective in achieving its stated purpose. </w:t>
      </w:r>
      <w:r w:rsidR="001A23D4" w:rsidRPr="00FD3857">
        <w:t xml:space="preserve">The enzyme performs its technological purpose during production and manufacture of foods and is therefore appropriately categorised as a processing aid and not a food additive. </w:t>
      </w:r>
      <w:r w:rsidRPr="00FD3857">
        <w:rPr>
          <w:lang w:val="en-AU"/>
        </w:rPr>
        <w:t>The enzyme meets international purity specifications.</w:t>
      </w:r>
    </w:p>
    <w:p w14:paraId="5D183FDB" w14:textId="2BAE9AF5" w:rsidR="00B179F8" w:rsidRPr="00FD3857" w:rsidRDefault="00B179F8" w:rsidP="00B179F8">
      <w:pPr>
        <w:rPr>
          <w:lang w:val="en-AU"/>
        </w:rPr>
      </w:pPr>
    </w:p>
    <w:p w14:paraId="1B04D7C6" w14:textId="77777777" w:rsidR="00775B3B" w:rsidRPr="00FD3857" w:rsidRDefault="00775B3B" w:rsidP="005011A7">
      <w:pPr>
        <w:rPr>
          <w:noProof/>
        </w:rPr>
      </w:pPr>
      <w:r w:rsidRPr="00FD3857">
        <w:t xml:space="preserve">The enzyme preparation has been approved for use in food production in Denmark, Canada, France, Brazil, China and Mexico. </w:t>
      </w:r>
    </w:p>
    <w:p w14:paraId="647B676B" w14:textId="1FE5E141" w:rsidR="00775B3B" w:rsidRPr="00FD3857" w:rsidRDefault="00775B3B" w:rsidP="00B179F8">
      <w:pPr>
        <w:rPr>
          <w:lang w:val="en-AU"/>
        </w:rPr>
      </w:pPr>
    </w:p>
    <w:p w14:paraId="0656942C" w14:textId="0731FBB7" w:rsidR="00B179F8" w:rsidRPr="00FD3857" w:rsidRDefault="001A23D4" w:rsidP="001A23D4">
      <w:pPr>
        <w:rPr>
          <w:lang w:bidi="ar-SA"/>
        </w:rPr>
      </w:pPr>
      <w:r w:rsidRPr="00FD3857">
        <w:rPr>
          <w:lang w:bidi="ar-SA"/>
        </w:rPr>
        <w:t xml:space="preserve">Enzymes used to produce and manufacture food are considered processing aids and are regulated by Schedule 18 of the </w:t>
      </w:r>
      <w:r w:rsidRPr="00FD3857">
        <w:t>Australia New Zealand Food Standards Code (the Code)</w:t>
      </w:r>
      <w:r w:rsidRPr="00FD3857">
        <w:rPr>
          <w:lang w:bidi="ar-SA"/>
        </w:rPr>
        <w:t xml:space="preserve">. If approved for use, this enzyme would be listed in the table to subsection S18—9(3), which includes enzymes permitted for use for a specific technological purpose. </w:t>
      </w:r>
      <w:r w:rsidR="00B179F8" w:rsidRPr="00FD3857">
        <w:rPr>
          <w:lang w:bidi="ar-SA"/>
        </w:rPr>
        <w:t xml:space="preserve">FSANZ proposes a draft variation to the Code to permit the enzyme </w:t>
      </w:r>
      <w:r w:rsidR="00775B3B" w:rsidRPr="00FD3857">
        <w:rPr>
          <w:lang w:eastAsia="en-AU" w:bidi="ar-SA"/>
        </w:rPr>
        <w:t>glucoamylase</w:t>
      </w:r>
      <w:r w:rsidR="00B179F8" w:rsidRPr="00FD3857">
        <w:rPr>
          <w:lang w:eastAsia="en-AU" w:bidi="ar-SA"/>
        </w:rPr>
        <w:t xml:space="preserve"> </w:t>
      </w:r>
      <w:r w:rsidR="00B179F8" w:rsidRPr="00FD3857">
        <w:t xml:space="preserve">derived from a </w:t>
      </w:r>
      <w:r w:rsidR="00DB399F">
        <w:t>GM</w:t>
      </w:r>
      <w:r w:rsidR="00B179F8" w:rsidRPr="00FD3857">
        <w:t xml:space="preserve"> strain of </w:t>
      </w:r>
      <w:r w:rsidR="00775B3B" w:rsidRPr="00FD3857">
        <w:rPr>
          <w:i/>
        </w:rPr>
        <w:t>A. niger</w:t>
      </w:r>
      <w:r w:rsidR="00B179F8" w:rsidRPr="00FD3857">
        <w:t xml:space="preserve">, as a processing aid </w:t>
      </w:r>
      <w:r w:rsidRPr="00FD3857">
        <w:t>to convert starch into glucose in the manufacture of syrups, beverages, cereal based products, fruit products and vegetable products.</w:t>
      </w:r>
      <w:r w:rsidR="008F711A" w:rsidRPr="00FD3857">
        <w:t xml:space="preserve"> The permission would be</w:t>
      </w:r>
      <w:r w:rsidR="00B179F8" w:rsidRPr="00FD3857">
        <w:t xml:space="preserve"> </w:t>
      </w:r>
      <w:r w:rsidR="00B179F8" w:rsidRPr="00FD3857">
        <w:rPr>
          <w:lang w:bidi="ar-SA"/>
        </w:rPr>
        <w:t>subject to the condition that the</w:t>
      </w:r>
      <w:r w:rsidR="00B179F8" w:rsidRPr="00FD3857">
        <w:t xml:space="preserve"> amount of enzyme used must be consistent with </w:t>
      </w:r>
      <w:r w:rsidR="00401BC1" w:rsidRPr="00FD3857">
        <w:t>G</w:t>
      </w:r>
      <w:r w:rsidR="00B179F8" w:rsidRPr="00FD3857">
        <w:t xml:space="preserve">ood </w:t>
      </w:r>
      <w:r w:rsidR="00401BC1" w:rsidRPr="00FD3857">
        <w:t>M</w:t>
      </w:r>
      <w:r w:rsidR="00B179F8" w:rsidRPr="00FD3857">
        <w:t xml:space="preserve">anufacturing </w:t>
      </w:r>
      <w:r w:rsidR="00401BC1" w:rsidRPr="00FD3857">
        <w:t>P</w:t>
      </w:r>
      <w:r w:rsidR="00B179F8" w:rsidRPr="00FD3857">
        <w:t>ractice (GMP)</w:t>
      </w:r>
      <w:r w:rsidR="00B179F8" w:rsidRPr="00FD3857">
        <w:rPr>
          <w:lang w:bidi="ar-SA"/>
        </w:rPr>
        <w:t>.</w:t>
      </w:r>
    </w:p>
    <w:p w14:paraId="1D306112" w14:textId="37199598" w:rsidR="005011A7" w:rsidRPr="00FD3857" w:rsidRDefault="005011A7" w:rsidP="001A23D4">
      <w:pPr>
        <w:rPr>
          <w:lang w:bidi="ar-SA"/>
        </w:rPr>
      </w:pPr>
    </w:p>
    <w:p w14:paraId="3D69D70B" w14:textId="77777777" w:rsidR="0053464E" w:rsidRDefault="0053464E" w:rsidP="00A56E34">
      <w:r>
        <w:br w:type="page"/>
      </w:r>
    </w:p>
    <w:p w14:paraId="206BA6E7" w14:textId="77777777" w:rsidR="002A5F8B" w:rsidRPr="000B6AF2" w:rsidRDefault="00F33BB8" w:rsidP="000B6AF2">
      <w:pPr>
        <w:pStyle w:val="Heading1"/>
      </w:pPr>
      <w:bookmarkStart w:id="10" w:name="_Toc300933417"/>
      <w:bookmarkStart w:id="11" w:name="_Toc529354121"/>
      <w:r>
        <w:lastRenderedPageBreak/>
        <w:t>1</w:t>
      </w:r>
      <w:r w:rsidR="001542D8">
        <w:tab/>
      </w:r>
      <w:r w:rsidR="002A5F8B" w:rsidRPr="000B6AF2">
        <w:t>Introduction</w:t>
      </w:r>
      <w:bookmarkEnd w:id="9"/>
      <w:bookmarkEnd w:id="10"/>
      <w:bookmarkEnd w:id="11"/>
    </w:p>
    <w:p w14:paraId="5CEEA097" w14:textId="3363749E" w:rsidR="0053464E" w:rsidRPr="0053464E" w:rsidRDefault="00F33BB8" w:rsidP="00A56E34">
      <w:pPr>
        <w:pStyle w:val="Heading2"/>
      </w:pPr>
      <w:bookmarkStart w:id="12" w:name="_Toc300761890"/>
      <w:bookmarkStart w:id="13" w:name="_Toc300933419"/>
      <w:bookmarkStart w:id="14" w:name="_Toc529354122"/>
      <w:r>
        <w:t>1</w:t>
      </w:r>
      <w:r w:rsidR="0053464E" w:rsidRPr="0053464E">
        <w:t>.1</w:t>
      </w:r>
      <w:r w:rsidR="0053464E" w:rsidRPr="0053464E">
        <w:tab/>
        <w:t xml:space="preserve">The </w:t>
      </w:r>
      <w:r w:rsidR="00EB2EEE">
        <w:t>a</w:t>
      </w:r>
      <w:r w:rsidR="0053464E" w:rsidRPr="0053464E">
        <w:t>pplicant</w:t>
      </w:r>
      <w:bookmarkEnd w:id="12"/>
      <w:bookmarkEnd w:id="13"/>
      <w:bookmarkEnd w:id="14"/>
    </w:p>
    <w:p w14:paraId="4993B54B" w14:textId="2E6A0FE7" w:rsidR="0053464E" w:rsidRPr="0076460A" w:rsidRDefault="002D248A" w:rsidP="0053464E">
      <w:r w:rsidRPr="0076460A">
        <w:t>Novozymes Australia Pty Ltd manufactur</w:t>
      </w:r>
      <w:r w:rsidR="00E77C9F">
        <w:t>es</w:t>
      </w:r>
      <w:r w:rsidRPr="0076460A">
        <w:t xml:space="preserve"> and supplie</w:t>
      </w:r>
      <w:r w:rsidR="00E77C9F">
        <w:t xml:space="preserve">s </w:t>
      </w:r>
      <w:r w:rsidRPr="0076460A">
        <w:t>enzymes, as well as other biotechnology products</w:t>
      </w:r>
      <w:r w:rsidR="0076460A" w:rsidRPr="0076460A">
        <w:t xml:space="preserve">, </w:t>
      </w:r>
      <w:r w:rsidR="00E77C9F">
        <w:t>to</w:t>
      </w:r>
      <w:r w:rsidR="0076460A" w:rsidRPr="0076460A">
        <w:t xml:space="preserve"> the food industry among many other</w:t>
      </w:r>
      <w:r w:rsidR="00E77C9F">
        <w:t xml:space="preserve"> industries</w:t>
      </w:r>
      <w:r w:rsidRPr="0076460A">
        <w:t xml:space="preserve">. </w:t>
      </w:r>
    </w:p>
    <w:p w14:paraId="429EE26D" w14:textId="18765F9A" w:rsidR="0053464E" w:rsidRPr="0053464E" w:rsidRDefault="00F33BB8" w:rsidP="00A56E34">
      <w:pPr>
        <w:pStyle w:val="Heading2"/>
      </w:pPr>
      <w:bookmarkStart w:id="15" w:name="_Toc300761891"/>
      <w:bookmarkStart w:id="16" w:name="_Toc300933420"/>
      <w:bookmarkStart w:id="17" w:name="_Toc529354123"/>
      <w:r>
        <w:t>1</w:t>
      </w:r>
      <w:r w:rsidR="0053464E" w:rsidRPr="0053464E">
        <w:t>.2</w:t>
      </w:r>
      <w:r w:rsidR="0053464E" w:rsidRPr="0053464E">
        <w:tab/>
      </w:r>
      <w:r w:rsidR="0053464E" w:rsidRPr="0076460A">
        <w:t xml:space="preserve">The </w:t>
      </w:r>
      <w:r w:rsidR="00EB2EEE" w:rsidRPr="0076460A">
        <w:t>a</w:t>
      </w:r>
      <w:r w:rsidR="0053464E" w:rsidRPr="0076460A">
        <w:t>pplication</w:t>
      </w:r>
      <w:bookmarkEnd w:id="15"/>
      <w:bookmarkEnd w:id="16"/>
      <w:bookmarkEnd w:id="17"/>
    </w:p>
    <w:p w14:paraId="2DC3DCB9" w14:textId="54D60300" w:rsidR="008F17A6" w:rsidRDefault="00E77C9F" w:rsidP="008F17A6">
      <w:pPr>
        <w:rPr>
          <w:lang w:eastAsia="en-AU" w:bidi="ar-SA"/>
        </w:rPr>
      </w:pPr>
      <w:r>
        <w:t>T</w:t>
      </w:r>
      <w:r w:rsidR="002D248A" w:rsidRPr="0076460A">
        <w:t>he application seek</w:t>
      </w:r>
      <w:r>
        <w:t>s</w:t>
      </w:r>
      <w:r w:rsidR="002D248A" w:rsidRPr="0076460A">
        <w:t xml:space="preserve"> permission </w:t>
      </w:r>
      <w:r w:rsidR="00095ED0">
        <w:t xml:space="preserve">for </w:t>
      </w:r>
      <w:r w:rsidR="002D248A" w:rsidRPr="0076460A">
        <w:t>a new microbial source organism for the currently permitted enzyme glucoamylase (</w:t>
      </w:r>
      <w:r w:rsidR="00B84535">
        <w:t>Enzyme Commission (</w:t>
      </w:r>
      <w:r w:rsidR="002D248A" w:rsidRPr="0076460A">
        <w:t>EC</w:t>
      </w:r>
      <w:r w:rsidR="00B84535">
        <w:t>) number</w:t>
      </w:r>
      <w:r w:rsidR="002D248A" w:rsidRPr="0076460A">
        <w:t xml:space="preserve"> 3.2.1.3)</w:t>
      </w:r>
      <w:r w:rsidR="0076460A" w:rsidRPr="0076460A">
        <w:t xml:space="preserve"> as a processing aid</w:t>
      </w:r>
      <w:r w:rsidR="002D248A" w:rsidRPr="0076460A">
        <w:t xml:space="preserve">. </w:t>
      </w:r>
      <w:r w:rsidR="0076460A" w:rsidRPr="0076460A">
        <w:t xml:space="preserve">This would require adding permission for the enzyme and source organism into Schedule 18 </w:t>
      </w:r>
      <w:r w:rsidR="00A5093B">
        <w:t>– Pro</w:t>
      </w:r>
      <w:r w:rsidR="0076460A" w:rsidRPr="0076460A">
        <w:t xml:space="preserve">cessing aids of the </w:t>
      </w:r>
      <w:r w:rsidR="0076460A" w:rsidRPr="00A5093B">
        <w:t>Australia New Zealand Food Standards Code</w:t>
      </w:r>
      <w:r w:rsidR="0076460A" w:rsidRPr="0076460A">
        <w:t xml:space="preserve"> (the Code). </w:t>
      </w:r>
      <w:r w:rsidR="008F17A6">
        <w:t xml:space="preserve">The glucoamylase enzyme is sourced from a genetically modified microorganism, </w:t>
      </w:r>
      <w:r w:rsidR="008F17A6" w:rsidRPr="00D374D1">
        <w:rPr>
          <w:i/>
        </w:rPr>
        <w:t>Aspergillus niger</w:t>
      </w:r>
      <w:r w:rsidR="008F17A6">
        <w:t xml:space="preserve"> </w:t>
      </w:r>
      <w:r w:rsidR="008F17A6">
        <w:rPr>
          <w:lang w:eastAsia="en-AU" w:bidi="ar-SA"/>
        </w:rPr>
        <w:t xml:space="preserve">containing the gene for glucoamylase isolated from </w:t>
      </w:r>
      <w:r w:rsidR="008F17A6" w:rsidRPr="00547CB0">
        <w:rPr>
          <w:i/>
          <w:lang w:eastAsia="en-AU" w:bidi="ar-SA"/>
        </w:rPr>
        <w:t>Talaromyces emersonii</w:t>
      </w:r>
      <w:r w:rsidR="008F17A6">
        <w:rPr>
          <w:i/>
          <w:lang w:eastAsia="en-AU" w:bidi="ar-SA"/>
        </w:rPr>
        <w:t xml:space="preserve">. </w:t>
      </w:r>
    </w:p>
    <w:p w14:paraId="246188CC" w14:textId="77777777" w:rsidR="008F17A6" w:rsidRDefault="008F17A6" w:rsidP="0053464E"/>
    <w:p w14:paraId="646143D1" w14:textId="55FCF0D3" w:rsidR="0053464E" w:rsidRPr="00401BC1" w:rsidRDefault="00C65A11" w:rsidP="0053464E">
      <w:r w:rsidRPr="00401BC1">
        <w:t>Its purpose is to hydrolyse (</w:t>
      </w:r>
      <w:r w:rsidR="0011138D">
        <w:t>break down</w:t>
      </w:r>
      <w:r w:rsidRPr="00401BC1">
        <w:t xml:space="preserve">) starch </w:t>
      </w:r>
      <w:r w:rsidR="0011138D">
        <w:t>to</w:t>
      </w:r>
      <w:r w:rsidR="0011138D" w:rsidRPr="00401BC1">
        <w:t xml:space="preserve"> </w:t>
      </w:r>
      <w:r w:rsidRPr="00401BC1">
        <w:t xml:space="preserve">glucose </w:t>
      </w:r>
      <w:r w:rsidR="00095ED0">
        <w:t>to</w:t>
      </w:r>
      <w:r w:rsidRPr="00401BC1">
        <w:t xml:space="preserve"> manufacture syrups, beverages, cereal</w:t>
      </w:r>
      <w:r w:rsidR="00095ED0">
        <w:t>-</w:t>
      </w:r>
      <w:r w:rsidRPr="00401BC1">
        <w:t>based products, fruit products and vegetable products. It would be used in the baking, brewing and distilling industries, as well as in the manufacture of fruit and vegetable juices, and sugar syrup</w:t>
      </w:r>
      <w:r w:rsidRPr="00401BC1">
        <w:rPr>
          <w:lang w:val="en-AU"/>
        </w:rPr>
        <w:t>. Therefore, t</w:t>
      </w:r>
      <w:r w:rsidR="001A4ED9" w:rsidRPr="00401BC1">
        <w:t>he enzyme would be used in the processing of</w:t>
      </w:r>
      <w:r w:rsidR="00867BC4" w:rsidRPr="00401BC1">
        <w:t xml:space="preserve"> a large range of products such as syrup, distilled alcohol, beer, bread and juices. </w:t>
      </w:r>
    </w:p>
    <w:p w14:paraId="02738910" w14:textId="72428280" w:rsidR="0053464E" w:rsidRPr="0053464E" w:rsidRDefault="00F33BB8" w:rsidP="00A56E34">
      <w:pPr>
        <w:pStyle w:val="Heading2"/>
      </w:pPr>
      <w:bookmarkStart w:id="18" w:name="_Toc300761892"/>
      <w:bookmarkStart w:id="19" w:name="_Toc300933421"/>
      <w:bookmarkStart w:id="20" w:name="_Toc529354124"/>
      <w:r>
        <w:t>1</w:t>
      </w:r>
      <w:r w:rsidR="00A56E34">
        <w:t>.3</w:t>
      </w:r>
      <w:r w:rsidR="00A56E34">
        <w:tab/>
        <w:t>The c</w:t>
      </w:r>
      <w:r w:rsidR="0053464E" w:rsidRPr="0053464E">
        <w:t xml:space="preserve">urrent </w:t>
      </w:r>
      <w:r w:rsidR="00E72650">
        <w:t>s</w:t>
      </w:r>
      <w:r w:rsidR="0053464E" w:rsidRPr="0053464E">
        <w:t>tandard</w:t>
      </w:r>
      <w:bookmarkEnd w:id="18"/>
      <w:bookmarkEnd w:id="19"/>
      <w:r w:rsidR="00B84535">
        <w:t>s</w:t>
      </w:r>
      <w:bookmarkEnd w:id="20"/>
    </w:p>
    <w:p w14:paraId="77D3D875" w14:textId="11918CCC" w:rsidR="006344EA" w:rsidRPr="00D6244A" w:rsidRDefault="006344EA" w:rsidP="006344EA">
      <w:bookmarkStart w:id="21" w:name="_Toc286391007"/>
      <w:bookmarkStart w:id="22" w:name="_Toc300933423"/>
      <w:bookmarkStart w:id="23" w:name="_Toc175381432"/>
      <w:r w:rsidRPr="00D6244A">
        <w:t xml:space="preserve">Australian and New Zealand food laws require food for sale to comply with </w:t>
      </w:r>
      <w:r w:rsidR="00E77C9F">
        <w:t xml:space="preserve">the </w:t>
      </w:r>
      <w:r w:rsidRPr="00D6244A">
        <w:t>Code.</w:t>
      </w:r>
      <w:r w:rsidR="00973194">
        <w:t xml:space="preserve"> </w:t>
      </w:r>
      <w:r w:rsidR="00973194" w:rsidRPr="00973194">
        <w:t>In relation to this application, the relevant requirements are:</w:t>
      </w:r>
    </w:p>
    <w:p w14:paraId="15240461" w14:textId="77777777" w:rsidR="006344EA" w:rsidRPr="00D6244A" w:rsidRDefault="006344EA" w:rsidP="006344EA">
      <w:pPr>
        <w:rPr>
          <w:i/>
        </w:rPr>
      </w:pPr>
    </w:p>
    <w:p w14:paraId="21C8CB17" w14:textId="77777777" w:rsidR="006344EA" w:rsidRPr="00D6244A" w:rsidRDefault="006344EA" w:rsidP="006344EA">
      <w:pPr>
        <w:rPr>
          <w:i/>
        </w:rPr>
      </w:pPr>
      <w:r w:rsidRPr="00D6244A">
        <w:rPr>
          <w:i/>
        </w:rPr>
        <w:t>Permitted use</w:t>
      </w:r>
    </w:p>
    <w:p w14:paraId="2F2400A2" w14:textId="402547A8" w:rsidR="006344EA" w:rsidRDefault="006344EA" w:rsidP="006344EA"/>
    <w:p w14:paraId="218EC2AC" w14:textId="176316B5" w:rsidR="005C2B77" w:rsidRDefault="003F4A87" w:rsidP="00B84535">
      <w:r w:rsidRPr="00DC1D7F">
        <w:t xml:space="preserve">Enzymes used </w:t>
      </w:r>
      <w:r>
        <w:t>to process</w:t>
      </w:r>
      <w:r w:rsidRPr="00DC1D7F">
        <w:t xml:space="preserve"> and manufactur</w:t>
      </w:r>
      <w:r>
        <w:t>e</w:t>
      </w:r>
      <w:r w:rsidRPr="00DC1D7F">
        <w:t xml:space="preserve"> food are considered processing </w:t>
      </w:r>
      <w:r w:rsidR="005C2B77" w:rsidRPr="007A2B38">
        <w:t xml:space="preserve">aids as </w:t>
      </w:r>
      <w:r w:rsidR="005C2B77">
        <w:t xml:space="preserve">although they may be present in the final food, </w:t>
      </w:r>
      <w:r w:rsidR="005C2B77" w:rsidRPr="007A2B38">
        <w:t>they no longer provid</w:t>
      </w:r>
      <w:r w:rsidR="005C2B77">
        <w:t>e</w:t>
      </w:r>
      <w:r w:rsidR="005C2B77" w:rsidRPr="007A2B38">
        <w:t xml:space="preserve"> a technological purpose</w:t>
      </w:r>
      <w:r w:rsidR="005C2B77">
        <w:t xml:space="preserve"> in the final food</w:t>
      </w:r>
      <w:r w:rsidRPr="00DC1D7F">
        <w:t xml:space="preserve">. </w:t>
      </w:r>
    </w:p>
    <w:p w14:paraId="4262024F" w14:textId="77777777" w:rsidR="005C2B77" w:rsidRDefault="005C2B77" w:rsidP="00B84535"/>
    <w:p w14:paraId="775A957A" w14:textId="4822C55C" w:rsidR="00B84535" w:rsidRDefault="00B84535" w:rsidP="00B84535">
      <w:r>
        <w:t>Paragraph</w:t>
      </w:r>
      <w:r w:rsidR="00D2077A">
        <w:t>s</w:t>
      </w:r>
      <w:r>
        <w:t xml:space="preserve"> 1.1.1—10(6)(c)</w:t>
      </w:r>
      <w:r w:rsidR="00D2077A">
        <w:t xml:space="preserve"> and (g)</w:t>
      </w:r>
      <w:r>
        <w:t xml:space="preserve"> of the Code provides that food for sale cannot contain, as an ingredient or component,</w:t>
      </w:r>
      <w:r w:rsidRPr="00C45493">
        <w:t xml:space="preserve"> </w:t>
      </w:r>
      <w:r>
        <w:t>a substance ‘used as a processing aid’</w:t>
      </w:r>
      <w:r w:rsidR="00D2077A">
        <w:t>, or a ‘food produced using gene technology’ respectively,</w:t>
      </w:r>
      <w:r>
        <w:t xml:space="preserve"> unless expressly</w:t>
      </w:r>
      <w:r w:rsidR="005C2B77">
        <w:t xml:space="preserve"> permitted</w:t>
      </w:r>
      <w:r>
        <w:t>.</w:t>
      </w:r>
    </w:p>
    <w:p w14:paraId="6925627A" w14:textId="77777777" w:rsidR="00B84535" w:rsidRDefault="00B84535" w:rsidP="00B84535"/>
    <w:p w14:paraId="5A3FD795" w14:textId="77777777" w:rsidR="00B84535" w:rsidRDefault="00B84535" w:rsidP="00B84535">
      <w:r>
        <w:t xml:space="preserve">Section </w:t>
      </w:r>
      <w:r w:rsidRPr="001526C3">
        <w:t>1.1.2—1</w:t>
      </w:r>
      <w:r>
        <w:t>3 provides that a substance is ‘used as a processing aid’ if it is added to a food to perform a technological purpose during the course of processing of food; does not perform a technological purpose in the food for sale; and is a substance listed in Schedule 18 or a substance identified in section S16—2 as an additive permitted at GMP (Good Manufacturing Practice).</w:t>
      </w:r>
    </w:p>
    <w:p w14:paraId="5E3E533B" w14:textId="77777777" w:rsidR="00B84535" w:rsidRDefault="00B84535" w:rsidP="00B84535"/>
    <w:p w14:paraId="59F92FB9" w14:textId="19674A11" w:rsidR="005C2B77" w:rsidRDefault="005C2B77" w:rsidP="00B84535">
      <w:r>
        <w:t xml:space="preserve">Standard 1.3.3 and Schedule 18 of the Code list the permitted processing aids. Enzymes of microbial origin permitted to be used as processing aids </w:t>
      </w:r>
      <w:r w:rsidRPr="00DC1D7F">
        <w:t>are listed in the table to subsection S18—4(5)</w:t>
      </w:r>
      <w:r>
        <w:t xml:space="preserve"> or </w:t>
      </w:r>
      <w:r w:rsidRPr="00DC1D7F">
        <w:t xml:space="preserve">in </w:t>
      </w:r>
      <w:r>
        <w:t>the table to subsection S18—9(3). The table to subsection S18—9(3) lists those substances, including enzymes, that are permitted to be used as processing aids for specific technological purposes</w:t>
      </w:r>
      <w:r w:rsidR="00437363">
        <w:t>.</w:t>
      </w:r>
    </w:p>
    <w:p w14:paraId="0504B085" w14:textId="77777777" w:rsidR="00CE0D8B" w:rsidRDefault="00CE0D8B" w:rsidP="00B84535"/>
    <w:p w14:paraId="0BA17EC8" w14:textId="023C2BFE" w:rsidR="00AF3C9B" w:rsidRPr="00CE0D8B" w:rsidRDefault="00AF3C9B" w:rsidP="006344EA">
      <w:r w:rsidRPr="00CE0D8B">
        <w:t xml:space="preserve">There are currently permissions for glucoamylase from different microbial sources within the table to subsection S18—4(5) to be used in the manufacture of all foods. </w:t>
      </w:r>
      <w:r w:rsidR="00CE0D8B" w:rsidRPr="00CE0D8B">
        <w:t>But glucoamylase from the microbial source of this application in not permitted to be used as a processing aid.</w:t>
      </w:r>
      <w:r w:rsidRPr="00CE0D8B">
        <w:t xml:space="preserve"> </w:t>
      </w:r>
    </w:p>
    <w:p w14:paraId="644666A0" w14:textId="4B447BD1" w:rsidR="00AF3C9B" w:rsidRDefault="00AF3C9B" w:rsidP="006344EA"/>
    <w:p w14:paraId="1D4EE136" w14:textId="30F0638F" w:rsidR="0011138D" w:rsidRDefault="0011138D" w:rsidP="006344EA"/>
    <w:p w14:paraId="11282205" w14:textId="77777777" w:rsidR="0011138D" w:rsidRPr="00CE0D8B" w:rsidRDefault="0011138D" w:rsidP="006344EA"/>
    <w:p w14:paraId="746591CA" w14:textId="77777777" w:rsidR="006344EA" w:rsidRPr="00337532" w:rsidRDefault="006344EA" w:rsidP="006344EA">
      <w:pPr>
        <w:rPr>
          <w:i/>
        </w:rPr>
      </w:pPr>
      <w:r w:rsidRPr="00337532">
        <w:rPr>
          <w:i/>
        </w:rPr>
        <w:lastRenderedPageBreak/>
        <w:t>Identity and purity requirements</w:t>
      </w:r>
    </w:p>
    <w:p w14:paraId="7796D729" w14:textId="77777777" w:rsidR="006344EA" w:rsidRPr="00337532" w:rsidRDefault="006344EA" w:rsidP="006344EA"/>
    <w:p w14:paraId="6B5B1643" w14:textId="77777777" w:rsidR="008674EE" w:rsidRDefault="006344EA" w:rsidP="006344EA">
      <w:r w:rsidRPr="00337532">
        <w:t>Paragraph 1.1.1—15(1)(b) of the Code requires substances used as processing aids to comply with any relevant identity and purity specifications listed in Schedule 3 of the Code.</w:t>
      </w:r>
    </w:p>
    <w:p w14:paraId="5025D216" w14:textId="77777777" w:rsidR="008674EE" w:rsidRDefault="008674EE" w:rsidP="006344EA"/>
    <w:p w14:paraId="70C92592" w14:textId="49DBC710" w:rsidR="006344EA" w:rsidRDefault="008674EE" w:rsidP="006344EA">
      <w:r>
        <w:t xml:space="preserve">Section S3—2 of Schedule 3 incorporates by reference the specifications </w:t>
      </w:r>
      <w:r>
        <w:rPr>
          <w:rFonts w:eastAsia="Calibri" w:cs="Arial"/>
          <w:bCs/>
          <w:szCs w:val="22"/>
          <w:lang w:val="en-AU" w:bidi="ar-SA"/>
        </w:rPr>
        <w:t xml:space="preserve">listed in </w:t>
      </w:r>
      <w:r>
        <w:t xml:space="preserve">the </w:t>
      </w:r>
      <w:r w:rsidRPr="006014F1">
        <w:t>Joint FAO/WHO Expert Committee on Food Additives</w:t>
      </w:r>
      <w:r>
        <w:t xml:space="preserve"> (JECFA) </w:t>
      </w:r>
      <w:r w:rsidRPr="00B10A08">
        <w:rPr>
          <w:color w:val="000000" w:themeColor="text1"/>
        </w:rPr>
        <w:t xml:space="preserve">Compendium of Food Additive Specifications (FAO/WHO 2016) and the </w:t>
      </w:r>
      <w:r w:rsidRPr="00B10A08">
        <w:t>United States Pharmacopeial Convention (2016) Food Chemicals Codex (10</w:t>
      </w:r>
      <w:r w:rsidRPr="00B10A08">
        <w:rPr>
          <w:vertAlign w:val="superscript"/>
        </w:rPr>
        <w:t>th</w:t>
      </w:r>
      <w:r w:rsidRPr="00B10A08">
        <w:t xml:space="preserve"> edition).</w:t>
      </w:r>
      <w:r>
        <w:t xml:space="preserve"> These include specifications for enzyme preparations used in food processing.</w:t>
      </w:r>
      <w:r w:rsidR="006344EA" w:rsidRPr="00337532">
        <w:t xml:space="preserve"> </w:t>
      </w:r>
    </w:p>
    <w:p w14:paraId="055B83F4" w14:textId="11D0FB30" w:rsidR="00AF3C9B" w:rsidRDefault="00AF3C9B" w:rsidP="00AF3C9B">
      <w:pPr>
        <w:pStyle w:val="Heading3"/>
      </w:pPr>
      <w:bookmarkStart w:id="24" w:name="_Toc529354125"/>
      <w:r>
        <w:t>1.3.1</w:t>
      </w:r>
      <w:r>
        <w:tab/>
        <w:t>International standards</w:t>
      </w:r>
      <w:bookmarkEnd w:id="24"/>
    </w:p>
    <w:p w14:paraId="7DD49F5F" w14:textId="1CB974D6" w:rsidR="00547CB0" w:rsidRDefault="00547CB0" w:rsidP="00547CB0">
      <w:pPr>
        <w:keepNext/>
        <w:widowControl/>
        <w:rPr>
          <w:noProof/>
        </w:rPr>
      </w:pPr>
      <w:r w:rsidRPr="00504D18">
        <w:t xml:space="preserve">The enzyme preparation </w:t>
      </w:r>
      <w:r w:rsidR="00095ED0">
        <w:t xml:space="preserve">in this application </w:t>
      </w:r>
      <w:r w:rsidRPr="00504D18">
        <w:t xml:space="preserve">has been approved for use in food production in </w:t>
      </w:r>
      <w:r w:rsidR="00062F12" w:rsidRPr="00062F12">
        <w:t xml:space="preserve">Denmark, Canada, France, Brazil, China and Mexico. </w:t>
      </w:r>
    </w:p>
    <w:p w14:paraId="60F306E8" w14:textId="77777777" w:rsidR="00547CB0" w:rsidRDefault="00547CB0" w:rsidP="00547CB0"/>
    <w:p w14:paraId="665CD4CF" w14:textId="6820C96D" w:rsidR="00547CB0" w:rsidRDefault="00547CB0" w:rsidP="00547CB0">
      <w:r>
        <w:t xml:space="preserve">The </w:t>
      </w:r>
      <w:r w:rsidRPr="001A1F77">
        <w:t xml:space="preserve">Codex Alimentarius does not </w:t>
      </w:r>
      <w:r>
        <w:t>establish</w:t>
      </w:r>
      <w:r w:rsidRPr="001A1F77">
        <w:t xml:space="preserve"> </w:t>
      </w:r>
      <w:r w:rsidR="00095ED0">
        <w:t>s</w:t>
      </w:r>
      <w:r w:rsidRPr="001A1F77">
        <w:t xml:space="preserve">tandards for processing aids or for enzymes. Individual countries regulate the use of enzymes differently to the Code. </w:t>
      </w:r>
    </w:p>
    <w:p w14:paraId="125D03EF" w14:textId="77777777" w:rsidR="00547CB0" w:rsidRDefault="00547CB0" w:rsidP="00547CB0"/>
    <w:p w14:paraId="156CAF89" w14:textId="20F697E2" w:rsidR="00547CB0" w:rsidRPr="001A1F77" w:rsidRDefault="00547CB0" w:rsidP="00547CB0">
      <w:r w:rsidRPr="001A1F77">
        <w:t>However, there are internationally recogn</w:t>
      </w:r>
      <w:r>
        <w:t>ised specifications for enzymes</w:t>
      </w:r>
      <w:r w:rsidRPr="001A1F77">
        <w:t xml:space="preserve">. These enzyme specifications are </w:t>
      </w:r>
      <w:r>
        <w:t>established</w:t>
      </w:r>
      <w:r w:rsidRPr="001A1F77">
        <w:t xml:space="preserve"> by the Joint FAO/WHO Expert Committee on Food Additives </w:t>
      </w:r>
      <w:r w:rsidRPr="001A1F77">
        <w:rPr>
          <w:noProof/>
        </w:rPr>
        <w:t>(JECFA 2006)</w:t>
      </w:r>
      <w:r w:rsidRPr="001A1F77">
        <w:t xml:space="preserve"> and the Food Chemicals Codex (</w:t>
      </w:r>
      <w:r w:rsidRPr="00C066A5">
        <w:t>Food Chemicals Codex 201</w:t>
      </w:r>
      <w:r w:rsidR="00062F12">
        <w:t>6</w:t>
      </w:r>
      <w:r w:rsidRPr="001A1F77">
        <w:t>).</w:t>
      </w:r>
    </w:p>
    <w:p w14:paraId="1D67AB96" w14:textId="1A6822BB" w:rsidR="00AF387F" w:rsidRPr="00EB2EEE" w:rsidRDefault="00F33BB8" w:rsidP="00D062E4">
      <w:pPr>
        <w:pStyle w:val="Heading2"/>
        <w:rPr>
          <w:u w:color="FFFF00"/>
        </w:rPr>
      </w:pPr>
      <w:bookmarkStart w:id="25" w:name="_Toc529354126"/>
      <w:r w:rsidRPr="00EB2EEE">
        <w:rPr>
          <w:u w:color="FFFF00"/>
        </w:rPr>
        <w:t>1</w:t>
      </w:r>
      <w:r w:rsidR="00606C88" w:rsidRPr="00EB2EEE">
        <w:rPr>
          <w:u w:color="FFFF00"/>
        </w:rPr>
        <w:t>.4</w:t>
      </w:r>
      <w:r w:rsidR="001542D8" w:rsidRPr="00EB2EEE">
        <w:rPr>
          <w:u w:color="FFFF00"/>
        </w:rPr>
        <w:tab/>
      </w:r>
      <w:r w:rsidR="00741EFE" w:rsidRPr="00EB2EEE">
        <w:rPr>
          <w:u w:color="FFFF00"/>
        </w:rPr>
        <w:t xml:space="preserve">Reasons for accepting </w:t>
      </w:r>
      <w:bookmarkEnd w:id="21"/>
      <w:bookmarkEnd w:id="22"/>
      <w:r w:rsidR="00DB399F">
        <w:rPr>
          <w:u w:color="FFFF00"/>
        </w:rPr>
        <w:t>a</w:t>
      </w:r>
      <w:r w:rsidR="00DB399F" w:rsidRPr="00EB2EEE">
        <w:rPr>
          <w:u w:color="FFFF00"/>
        </w:rPr>
        <w:t>pplication</w:t>
      </w:r>
      <w:bookmarkEnd w:id="25"/>
      <w:r w:rsidR="00DB399F" w:rsidRPr="00EB2EEE">
        <w:rPr>
          <w:u w:color="FFFF00"/>
        </w:rPr>
        <w:t xml:space="preserve"> </w:t>
      </w:r>
    </w:p>
    <w:p w14:paraId="2D2E5177" w14:textId="73158047" w:rsidR="00180C41" w:rsidRPr="00EB2EEE" w:rsidRDefault="00180C41" w:rsidP="00180C41">
      <w:bookmarkStart w:id="26" w:name="_Toc286391008"/>
      <w:bookmarkStart w:id="27" w:name="_Toc11735630"/>
      <w:bookmarkStart w:id="28" w:name="_Toc29883114"/>
      <w:bookmarkStart w:id="29" w:name="_Toc41906801"/>
      <w:bookmarkStart w:id="30" w:name="_Toc41907548"/>
      <w:bookmarkStart w:id="31" w:name="_Toc120358578"/>
      <w:bookmarkStart w:id="32" w:name="_Toc175381435"/>
      <w:bookmarkEnd w:id="4"/>
      <w:bookmarkEnd w:id="5"/>
      <w:bookmarkEnd w:id="6"/>
      <w:bookmarkEnd w:id="7"/>
      <w:bookmarkEnd w:id="8"/>
      <w:bookmarkEnd w:id="23"/>
      <w:r w:rsidRPr="00EB2EEE">
        <w:t xml:space="preserve">The </w:t>
      </w:r>
      <w:r w:rsidR="00DB399F">
        <w:t>a</w:t>
      </w:r>
      <w:r w:rsidR="00DB399F" w:rsidRPr="00EB2EEE">
        <w:t xml:space="preserve">pplication </w:t>
      </w:r>
      <w:r w:rsidRPr="00EB2EEE">
        <w:t xml:space="preserve">was accepted for assessment </w:t>
      </w:r>
      <w:r w:rsidR="00741EFE" w:rsidRPr="00EB2EEE">
        <w:t>because</w:t>
      </w:r>
      <w:r w:rsidRPr="00EB2EEE">
        <w:t>:</w:t>
      </w:r>
    </w:p>
    <w:p w14:paraId="64F81001" w14:textId="77777777" w:rsidR="00180C41" w:rsidRPr="00EB2EEE" w:rsidRDefault="00180C41" w:rsidP="00180C41"/>
    <w:p w14:paraId="1B8AE509" w14:textId="10BC2427" w:rsidR="00180C41" w:rsidRPr="000E1EA4" w:rsidRDefault="00741EFE" w:rsidP="00EB2EEE">
      <w:pPr>
        <w:pStyle w:val="FSBullet1"/>
      </w:pPr>
      <w:r>
        <w:t>it complied</w:t>
      </w:r>
      <w:r w:rsidR="00180C41" w:rsidRPr="000E1EA4">
        <w:t xml:space="preserve"> with the procedural requirements under s</w:t>
      </w:r>
      <w:r w:rsidR="00944BA4">
        <w:t>ubsection</w:t>
      </w:r>
      <w:r w:rsidR="00180C41" w:rsidRPr="000E1EA4">
        <w:t xml:space="preserve"> 22(2)</w:t>
      </w:r>
      <w:r w:rsidR="00EB2EEE">
        <w:t xml:space="preserve"> of the FSANZ Act</w:t>
      </w:r>
    </w:p>
    <w:p w14:paraId="3A81489C" w14:textId="7FA181E2" w:rsidR="00180C41" w:rsidRPr="000E1EA4" w:rsidRDefault="00741EFE" w:rsidP="00EB2EEE">
      <w:pPr>
        <w:pStyle w:val="FSBullet1"/>
      </w:pPr>
      <w:r>
        <w:t xml:space="preserve">it related to a matter that warranted </w:t>
      </w:r>
      <w:r w:rsidR="00180C41" w:rsidRPr="000E1EA4">
        <w:t>the variation of a food regulatory measure</w:t>
      </w:r>
      <w:r w:rsidR="00337532">
        <w:t>.</w:t>
      </w:r>
    </w:p>
    <w:p w14:paraId="691B2822" w14:textId="77777777" w:rsidR="00DE79D9" w:rsidRDefault="00D3171B" w:rsidP="00DE79D9">
      <w:pPr>
        <w:pStyle w:val="Heading2"/>
      </w:pPr>
      <w:bookmarkStart w:id="33" w:name="_Toc529354127"/>
      <w:r>
        <w:t>1</w:t>
      </w:r>
      <w:r w:rsidR="00606C88">
        <w:t>.5</w:t>
      </w:r>
      <w:r w:rsidR="00DE79D9">
        <w:tab/>
        <w:t>Procedure for assessment</w:t>
      </w:r>
      <w:bookmarkEnd w:id="33"/>
    </w:p>
    <w:p w14:paraId="51DF802F" w14:textId="09FE6E57" w:rsidR="00DE79D9" w:rsidRDefault="00DE79D9" w:rsidP="00DE79D9">
      <w:r w:rsidRPr="00337532">
        <w:t xml:space="preserve">The </w:t>
      </w:r>
      <w:r w:rsidR="00EB2EEE" w:rsidRPr="00337532">
        <w:t>a</w:t>
      </w:r>
      <w:r w:rsidRPr="00337532">
        <w:t>pplication is being assessed under the General Procedure</w:t>
      </w:r>
      <w:r w:rsidRPr="00932F14">
        <w:t>.</w:t>
      </w:r>
    </w:p>
    <w:p w14:paraId="06457121" w14:textId="77777777" w:rsidR="00DE79D9" w:rsidRPr="00D062E4" w:rsidRDefault="00DE79D9" w:rsidP="00180C41"/>
    <w:p w14:paraId="3111C19A" w14:textId="77777777" w:rsidR="00AF387F" w:rsidRPr="00180C41" w:rsidRDefault="00D3171B" w:rsidP="00180C41">
      <w:pPr>
        <w:pStyle w:val="Heading1"/>
      </w:pPr>
      <w:bookmarkStart w:id="34" w:name="_Toc300933424"/>
      <w:bookmarkStart w:id="35" w:name="_Toc529354128"/>
      <w:r>
        <w:t>2</w:t>
      </w:r>
      <w:r w:rsidR="001542D8">
        <w:tab/>
      </w:r>
      <w:r w:rsidR="00350DBD">
        <w:t>S</w:t>
      </w:r>
      <w:r w:rsidR="00FB1533">
        <w:t>ummary of the a</w:t>
      </w:r>
      <w:r w:rsidR="00FD2FBE">
        <w:t>ssessment</w:t>
      </w:r>
      <w:bookmarkEnd w:id="26"/>
      <w:bookmarkEnd w:id="34"/>
      <w:bookmarkEnd w:id="35"/>
    </w:p>
    <w:p w14:paraId="6A238524" w14:textId="4360C998" w:rsidR="004F69F6" w:rsidRPr="00932F14" w:rsidRDefault="00D3171B" w:rsidP="004646F8">
      <w:pPr>
        <w:pStyle w:val="Heading2"/>
      </w:pPr>
      <w:bookmarkStart w:id="36" w:name="_Toc286391009"/>
      <w:bookmarkStart w:id="37" w:name="_Toc300933425"/>
      <w:bookmarkStart w:id="38" w:name="_Toc529354129"/>
      <w:bookmarkStart w:id="39" w:name="_Toc120358583"/>
      <w:bookmarkStart w:id="40" w:name="_Toc175381440"/>
      <w:r>
        <w:t>2</w:t>
      </w:r>
      <w:r w:rsidR="00271F00">
        <w:t>.</w:t>
      </w:r>
      <w:r w:rsidR="00EB2EEE">
        <w:t>1</w:t>
      </w:r>
      <w:r w:rsidR="00271F00">
        <w:tab/>
      </w:r>
      <w:r w:rsidR="004F69F6" w:rsidRPr="00932F14">
        <w:t xml:space="preserve">Risk </w:t>
      </w:r>
      <w:r w:rsidR="00741EFE">
        <w:t>a</w:t>
      </w:r>
      <w:r w:rsidR="004F69F6" w:rsidRPr="00932F14">
        <w:t>ssessment</w:t>
      </w:r>
      <w:bookmarkEnd w:id="36"/>
      <w:bookmarkEnd w:id="37"/>
      <w:bookmarkEnd w:id="38"/>
      <w:r w:rsidR="004F69F6" w:rsidRPr="00932F14">
        <w:t xml:space="preserve"> </w:t>
      </w:r>
      <w:bookmarkEnd w:id="39"/>
      <w:bookmarkEnd w:id="40"/>
    </w:p>
    <w:p w14:paraId="6255DA72" w14:textId="1D34992C" w:rsidR="00E179C3" w:rsidRDefault="00373247" w:rsidP="00E179C3">
      <w:r w:rsidRPr="00373247">
        <w:t xml:space="preserve">The </w:t>
      </w:r>
      <w:r w:rsidR="0011138D">
        <w:t>risk</w:t>
      </w:r>
      <w:r w:rsidR="0011138D" w:rsidRPr="00373247">
        <w:t xml:space="preserve"> </w:t>
      </w:r>
      <w:r w:rsidRPr="00373247">
        <w:t xml:space="preserve">assessment concluded that there are no public health and safety concerns associated with the use of glucoamylase from </w:t>
      </w:r>
      <w:r w:rsidRPr="00373247">
        <w:rPr>
          <w:i/>
        </w:rPr>
        <w:t>A. niger</w:t>
      </w:r>
      <w:r w:rsidRPr="00373247">
        <w:t xml:space="preserve"> as a processing aid </w:t>
      </w:r>
      <w:r w:rsidR="00095ED0">
        <w:t>because:</w:t>
      </w:r>
      <w:r w:rsidRPr="00373247">
        <w:t xml:space="preserve"> </w:t>
      </w:r>
    </w:p>
    <w:p w14:paraId="0BBDD42E" w14:textId="77777777" w:rsidR="00C96BA3" w:rsidRDefault="00C96BA3" w:rsidP="00E179C3"/>
    <w:p w14:paraId="12AA435A" w14:textId="77777777" w:rsidR="00E179C3" w:rsidRDefault="00E179C3" w:rsidP="00C96BA3">
      <w:pPr>
        <w:pStyle w:val="FSBullet1"/>
      </w:pPr>
      <w:r w:rsidRPr="002C78AE">
        <w:t xml:space="preserve">The </w:t>
      </w:r>
      <w:r w:rsidRPr="00C96BA3">
        <w:rPr>
          <w:i/>
        </w:rPr>
        <w:t>A. niger</w:t>
      </w:r>
      <w:r w:rsidRPr="002C78AE">
        <w:t xml:space="preserve"> production strain is not toxigenic or pathogenic and is absent in the final enzyme preparation proposed to be used as a food processing aid. </w:t>
      </w:r>
    </w:p>
    <w:p w14:paraId="28E67F4E" w14:textId="77777777" w:rsidR="00E179C3" w:rsidRDefault="00E179C3" w:rsidP="00C96BA3">
      <w:pPr>
        <w:pStyle w:val="FSBullet1"/>
        <w:numPr>
          <w:ilvl w:val="0"/>
          <w:numId w:val="0"/>
        </w:numPr>
        <w:ind w:left="567"/>
      </w:pPr>
    </w:p>
    <w:p w14:paraId="2DAEA23D" w14:textId="77777777" w:rsidR="00E179C3" w:rsidRDefault="00E179C3" w:rsidP="00C96BA3">
      <w:pPr>
        <w:pStyle w:val="FSBullet1"/>
      </w:pPr>
      <w:r>
        <w:t>G</w:t>
      </w:r>
      <w:r w:rsidRPr="00065E98">
        <w:t xml:space="preserve">lucoamylase from </w:t>
      </w:r>
      <w:r w:rsidRPr="00C96BA3">
        <w:rPr>
          <w:i/>
        </w:rPr>
        <w:t>A. niger</w:t>
      </w:r>
      <w:r w:rsidRPr="00065E98">
        <w:t xml:space="preserve"> has a history of safe use in several other countries, with the earliest specified date of approval being 2008. Other glucoamylases from a large number of microbial sources have been widely used in the food industry since the 1960s.</w:t>
      </w:r>
    </w:p>
    <w:p w14:paraId="1F92BBE7" w14:textId="77777777" w:rsidR="00E179C3" w:rsidRDefault="00E179C3" w:rsidP="00C96BA3">
      <w:pPr>
        <w:pStyle w:val="FSBullet1"/>
        <w:numPr>
          <w:ilvl w:val="0"/>
          <w:numId w:val="0"/>
        </w:numPr>
        <w:ind w:left="567"/>
      </w:pPr>
    </w:p>
    <w:p w14:paraId="5B3F5A2B" w14:textId="5BB8C2FC" w:rsidR="00E179C3" w:rsidRDefault="00E179C3" w:rsidP="00C96BA3">
      <w:pPr>
        <w:pStyle w:val="FSBullet1"/>
      </w:pPr>
      <w:r w:rsidRPr="00CC71B8">
        <w:t>Glucoamylase was not genotoxic in a bacterial reverse mutation assay (Ames test) or a micronucleus assay in cultured human</w:t>
      </w:r>
      <w:r>
        <w:t xml:space="preserve"> peripheral blood lymphocytes. No adverse effects were observed in rats administered g</w:t>
      </w:r>
      <w:r w:rsidRPr="002C78AE">
        <w:t xml:space="preserve">lucoamylase produced by a strain of </w:t>
      </w:r>
      <w:r w:rsidRPr="00E179C3">
        <w:rPr>
          <w:i/>
        </w:rPr>
        <w:t>A</w:t>
      </w:r>
      <w:r w:rsidR="0011138D" w:rsidRPr="00E179C3">
        <w:rPr>
          <w:i/>
        </w:rPr>
        <w:t>.</w:t>
      </w:r>
      <w:r w:rsidR="0011138D">
        <w:rPr>
          <w:i/>
        </w:rPr>
        <w:t> </w:t>
      </w:r>
      <w:r w:rsidRPr="00E179C3">
        <w:rPr>
          <w:i/>
        </w:rPr>
        <w:t>niger</w:t>
      </w:r>
      <w:r w:rsidRPr="002C78AE">
        <w:t xml:space="preserve"> of the same strain lineage as the production strain </w:t>
      </w:r>
      <w:r>
        <w:t xml:space="preserve">for 13 weeks. </w:t>
      </w:r>
    </w:p>
    <w:p w14:paraId="287307E0" w14:textId="77777777" w:rsidR="00E179C3" w:rsidRDefault="00E179C3" w:rsidP="00C96BA3">
      <w:pPr>
        <w:pStyle w:val="FSBullet1"/>
        <w:numPr>
          <w:ilvl w:val="0"/>
          <w:numId w:val="0"/>
        </w:numPr>
        <w:ind w:left="567"/>
      </w:pPr>
    </w:p>
    <w:p w14:paraId="6001F790" w14:textId="77777777" w:rsidR="00E179C3" w:rsidRDefault="00E179C3" w:rsidP="00C96BA3">
      <w:pPr>
        <w:pStyle w:val="FSBullet1"/>
      </w:pPr>
      <w:r>
        <w:lastRenderedPageBreak/>
        <w:t>Bioinformatic searches did not identify any significant homology of the amino acid sequence of the enzyme with those of known toxins or allergens.</w:t>
      </w:r>
    </w:p>
    <w:p w14:paraId="7EE81B83" w14:textId="77777777" w:rsidR="00373247" w:rsidRPr="00373247" w:rsidRDefault="00373247" w:rsidP="00373247">
      <w:pPr>
        <w:rPr>
          <w:lang w:eastAsia="en-AU" w:bidi="ar-SA"/>
        </w:rPr>
      </w:pPr>
    </w:p>
    <w:p w14:paraId="28F5E0ED" w14:textId="598D25D9" w:rsidR="007B2BFE" w:rsidRDefault="00373247" w:rsidP="00C96BA3">
      <w:pPr>
        <w:pStyle w:val="FSBullet1"/>
        <w:rPr>
          <w:lang w:eastAsia="en-AU"/>
        </w:rPr>
      </w:pPr>
      <w:r w:rsidRPr="00373247">
        <w:rPr>
          <w:lang w:eastAsia="en-AU"/>
        </w:rPr>
        <w:t>In the absence of any identifiable hazard an Acceptable Daily Intake (ADI) ‘not specified’ is appropriate. A dietary exposure assessment was therefore not required.</w:t>
      </w:r>
    </w:p>
    <w:p w14:paraId="16F1DC56" w14:textId="77777777" w:rsidR="00373247" w:rsidRPr="007B2BFE" w:rsidRDefault="00373247" w:rsidP="00373247"/>
    <w:p w14:paraId="39D660A9" w14:textId="0F608C02" w:rsidR="007B2BFE" w:rsidRDefault="007B2BFE" w:rsidP="007B2BFE">
      <w:r>
        <w:t xml:space="preserve">The food technological assessment concluded that the </w:t>
      </w:r>
      <w:r w:rsidRPr="00222AFC">
        <w:t>enzyme, in the form and prescribed amounts, is technologically justified and has been demonstrated to be effective in achieving its stated purpose.</w:t>
      </w:r>
      <w:r w:rsidRPr="00C37054">
        <w:t xml:space="preserve"> </w:t>
      </w:r>
      <w:r w:rsidRPr="00222AFC">
        <w:t>The enzyme performs its technological purpose during pro</w:t>
      </w:r>
      <w:r>
        <w:t>duction</w:t>
      </w:r>
      <w:r w:rsidRPr="00222AFC">
        <w:t xml:space="preserve"> and manufacture of food</w:t>
      </w:r>
      <w:r>
        <w:t>s</w:t>
      </w:r>
      <w:r w:rsidRPr="00222AFC">
        <w:t xml:space="preserve"> </w:t>
      </w:r>
      <w:r>
        <w:t xml:space="preserve">and </w:t>
      </w:r>
      <w:r w:rsidRPr="00222AFC">
        <w:t>is therefore appropriately categorised as a processing aid and not a food additive. The enzyme preparation meets international purity specifications.</w:t>
      </w:r>
    </w:p>
    <w:p w14:paraId="16E3DA04" w14:textId="77777777" w:rsidR="00571965" w:rsidRDefault="00571965" w:rsidP="00571965"/>
    <w:p w14:paraId="7FFAA962" w14:textId="78938B5A" w:rsidR="00571965" w:rsidRPr="004653DC" w:rsidRDefault="00571965" w:rsidP="00571965">
      <w:pPr>
        <w:rPr>
          <w:b/>
          <w:bCs/>
        </w:rPr>
      </w:pPr>
      <w:r w:rsidRPr="004653DC">
        <w:t xml:space="preserve">For further details on the risk assessment, refer to the Risk and </w:t>
      </w:r>
      <w:r w:rsidR="00E7286E">
        <w:t>t</w:t>
      </w:r>
      <w:r w:rsidRPr="004653DC">
        <w:t xml:space="preserve">echnical </w:t>
      </w:r>
      <w:r w:rsidR="00E7286E">
        <w:t>a</w:t>
      </w:r>
      <w:r w:rsidRPr="004653DC">
        <w:t xml:space="preserve">ssessment </w:t>
      </w:r>
      <w:r w:rsidR="00E7286E">
        <w:t>r</w:t>
      </w:r>
      <w:r w:rsidRPr="004653DC">
        <w:t>eport (SD1).</w:t>
      </w:r>
    </w:p>
    <w:p w14:paraId="75883D72" w14:textId="6B89234B" w:rsidR="004F69F6" w:rsidRPr="00932F14" w:rsidRDefault="00D3171B" w:rsidP="004646F8">
      <w:pPr>
        <w:pStyle w:val="Heading2"/>
      </w:pPr>
      <w:bookmarkStart w:id="41" w:name="_Toc175381442"/>
      <w:bookmarkStart w:id="42" w:name="_Toc286391010"/>
      <w:bookmarkStart w:id="43" w:name="_Toc300933426"/>
      <w:bookmarkStart w:id="44" w:name="_Toc529354130"/>
      <w:r>
        <w:t>2</w:t>
      </w:r>
      <w:r w:rsidR="0045556F">
        <w:t>.</w:t>
      </w:r>
      <w:r w:rsidR="00EB2EEE">
        <w:t>2</w:t>
      </w:r>
      <w:r w:rsidR="00271F00">
        <w:tab/>
      </w:r>
      <w:bookmarkEnd w:id="41"/>
      <w:bookmarkEnd w:id="42"/>
      <w:bookmarkEnd w:id="43"/>
      <w:r w:rsidR="0045556F">
        <w:t>R</w:t>
      </w:r>
      <w:r w:rsidR="00707E72">
        <w:t>isk m</w:t>
      </w:r>
      <w:r w:rsidR="008A35FB">
        <w:t>anagement</w:t>
      </w:r>
      <w:bookmarkEnd w:id="44"/>
    </w:p>
    <w:p w14:paraId="1B3E1080" w14:textId="6BF8B86B" w:rsidR="00A27A60" w:rsidRDefault="00A27A60" w:rsidP="00A27A60">
      <w:bookmarkStart w:id="45" w:name="_Toc479146887"/>
      <w:bookmarkStart w:id="46" w:name="_Toc486000623"/>
      <w:bookmarkStart w:id="47" w:name="_Toc505939265"/>
      <w:bookmarkStart w:id="48" w:name="_Toc522528748"/>
      <w:bookmarkStart w:id="49" w:name="_Toc525216782"/>
      <w:bookmarkStart w:id="50" w:name="_Toc300761910"/>
      <w:r w:rsidRPr="0044606A">
        <w:t>The risk assessment conclu</w:t>
      </w:r>
      <w:r>
        <w:t>ded</w:t>
      </w:r>
      <w:r w:rsidRPr="0044606A">
        <w:t xml:space="preserve"> that there </w:t>
      </w:r>
      <w:r>
        <w:t>are</w:t>
      </w:r>
      <w:r w:rsidRPr="0044606A">
        <w:t xml:space="preserve"> no safety </w:t>
      </w:r>
      <w:r>
        <w:t>concerns</w:t>
      </w:r>
      <w:r w:rsidRPr="0044606A">
        <w:t xml:space="preserve"> from the use of </w:t>
      </w:r>
      <w:r w:rsidR="00711FAD">
        <w:rPr>
          <w:lang w:eastAsia="en-AU" w:bidi="ar-SA"/>
        </w:rPr>
        <w:t>glucoamylase</w:t>
      </w:r>
      <w:r>
        <w:t xml:space="preserve"> from a </w:t>
      </w:r>
      <w:r w:rsidR="000A2039">
        <w:t>GM</w:t>
      </w:r>
      <w:r>
        <w:t xml:space="preserve"> strain of </w:t>
      </w:r>
      <w:r w:rsidR="00711FAD">
        <w:rPr>
          <w:i/>
        </w:rPr>
        <w:t>A. niger</w:t>
      </w:r>
      <w:r>
        <w:rPr>
          <w:i/>
        </w:rPr>
        <w:t xml:space="preserve"> </w:t>
      </w:r>
      <w:r>
        <w:t xml:space="preserve">as a food processing aid </w:t>
      </w:r>
      <w:r w:rsidR="00711FAD" w:rsidRPr="00711FAD">
        <w:t xml:space="preserve">to </w:t>
      </w:r>
      <w:r w:rsidR="00EF27F1">
        <w:t>hydrolyse</w:t>
      </w:r>
      <w:r w:rsidR="00EF27F1" w:rsidRPr="00711FAD">
        <w:t xml:space="preserve"> </w:t>
      </w:r>
      <w:r w:rsidR="00711FAD" w:rsidRPr="00711FAD">
        <w:t xml:space="preserve">starch </w:t>
      </w:r>
      <w:r w:rsidR="00EF27F1">
        <w:t>to</w:t>
      </w:r>
      <w:r w:rsidR="00EF27F1" w:rsidRPr="00711FAD">
        <w:t xml:space="preserve"> </w:t>
      </w:r>
      <w:r w:rsidR="00711FAD" w:rsidRPr="00711FAD">
        <w:t xml:space="preserve">glucose </w:t>
      </w:r>
      <w:r w:rsidR="00095ED0">
        <w:t>to manufacture</w:t>
      </w:r>
      <w:r w:rsidR="00711FAD" w:rsidRPr="00711FAD">
        <w:t xml:space="preserve"> syrups, beverages, cereal</w:t>
      </w:r>
      <w:r w:rsidR="00095ED0">
        <w:t>-</w:t>
      </w:r>
      <w:r w:rsidR="00711FAD" w:rsidRPr="00711FAD">
        <w:t>based products, fruit products and vegetable products.</w:t>
      </w:r>
      <w:r w:rsidRPr="0044606A">
        <w:t xml:space="preserve"> As processing aids require permissions in the Code, the </w:t>
      </w:r>
      <w:r>
        <w:t>main</w:t>
      </w:r>
      <w:r w:rsidRPr="0044606A">
        <w:t xml:space="preserve"> risk management option available to FSANZ </w:t>
      </w:r>
      <w:r>
        <w:t xml:space="preserve">is to </w:t>
      </w:r>
      <w:r w:rsidRPr="0044606A">
        <w:t>approve or reject the request to amend the Code</w:t>
      </w:r>
      <w:r>
        <w:t xml:space="preserve"> and, if approved, to impose any conditions that may be appropriate.</w:t>
      </w:r>
      <w:r w:rsidRPr="0044606A">
        <w:t xml:space="preserve"> </w:t>
      </w:r>
      <w:r w:rsidRPr="00856B54">
        <w:t>Other r</w:t>
      </w:r>
      <w:r>
        <w:t>isk management issues for this a</w:t>
      </w:r>
      <w:r w:rsidRPr="00856B54">
        <w:t>pplication are related to enzyme nomenclature</w:t>
      </w:r>
      <w:r>
        <w:t xml:space="preserve"> and </w:t>
      </w:r>
      <w:r w:rsidRPr="00856B54">
        <w:t xml:space="preserve">labelling, which are discussed below. </w:t>
      </w:r>
      <w:r w:rsidRPr="0044606A">
        <w:t xml:space="preserve">The regulatory options analysed in section </w:t>
      </w:r>
      <w:r w:rsidRPr="004E053E">
        <w:t>2.4.1.1</w:t>
      </w:r>
      <w:r w:rsidRPr="0044606A">
        <w:t xml:space="preserve"> take account of the safety of the enzyme.</w:t>
      </w:r>
    </w:p>
    <w:p w14:paraId="370BB892" w14:textId="77777777" w:rsidR="00A27A60" w:rsidRDefault="00A27A60" w:rsidP="00A27A60"/>
    <w:p w14:paraId="57B48A1C" w14:textId="79977344" w:rsidR="00A27A60" w:rsidRDefault="00A27A60" w:rsidP="00A27A60">
      <w:r>
        <w:t xml:space="preserve">If permitted, this enzyme preparation will provide the food industry </w:t>
      </w:r>
      <w:r w:rsidRPr="00811A1F">
        <w:t xml:space="preserve">with an alternative source of </w:t>
      </w:r>
      <w:r>
        <w:t>glucoamylase</w:t>
      </w:r>
      <w:r w:rsidRPr="00811A1F">
        <w:t xml:space="preserve"> </w:t>
      </w:r>
      <w:r w:rsidR="00B179F8">
        <w:t>which is claimed to provide improved efficiencies and yields</w:t>
      </w:r>
      <w:r>
        <w:t>.</w:t>
      </w:r>
      <w:r w:rsidR="00B179F8">
        <w:t xml:space="preserve"> </w:t>
      </w:r>
    </w:p>
    <w:p w14:paraId="6FB2A5FB" w14:textId="77777777" w:rsidR="00571965" w:rsidRDefault="00571965" w:rsidP="00571965">
      <w:pPr>
        <w:pStyle w:val="Heading3"/>
      </w:pPr>
      <w:bookmarkStart w:id="51" w:name="_Toc529354131"/>
      <w:r>
        <w:t>2.2.1</w:t>
      </w:r>
      <w:r>
        <w:tab/>
        <w:t>Regulatory approval for enzymes</w:t>
      </w:r>
      <w:bookmarkEnd w:id="45"/>
      <w:bookmarkEnd w:id="46"/>
      <w:bookmarkEnd w:id="47"/>
      <w:bookmarkEnd w:id="48"/>
      <w:bookmarkEnd w:id="49"/>
      <w:bookmarkEnd w:id="51"/>
    </w:p>
    <w:p w14:paraId="33969475" w14:textId="0E23669F" w:rsidR="00571965" w:rsidRDefault="00095ED0" w:rsidP="00571965">
      <w:r>
        <w:t>FSANZ</w:t>
      </w:r>
      <w:r w:rsidR="00571965" w:rsidRPr="00F01661">
        <w:t xml:space="preserve"> has concluded that the enzyme meets its stated purpose, </w:t>
      </w:r>
      <w:r w:rsidR="00571965">
        <w:t xml:space="preserve">for use </w:t>
      </w:r>
      <w:r w:rsidR="00571965" w:rsidRPr="00F01661">
        <w:t xml:space="preserve">as a processing aid </w:t>
      </w:r>
      <w:r w:rsidR="005F5129" w:rsidRPr="005F5129">
        <w:t xml:space="preserve">to </w:t>
      </w:r>
      <w:r w:rsidR="00EF27F1">
        <w:t>hydrolyse</w:t>
      </w:r>
      <w:r w:rsidR="00EF27F1" w:rsidRPr="005F5129">
        <w:t xml:space="preserve"> </w:t>
      </w:r>
      <w:r w:rsidR="005F5129" w:rsidRPr="005F5129">
        <w:t xml:space="preserve">starch </w:t>
      </w:r>
      <w:r w:rsidR="00EF27F1">
        <w:t>to</w:t>
      </w:r>
      <w:r w:rsidR="00EF27F1" w:rsidRPr="005F5129">
        <w:t xml:space="preserve"> </w:t>
      </w:r>
      <w:r w:rsidR="005F5129" w:rsidRPr="005F5129">
        <w:t xml:space="preserve">glucose </w:t>
      </w:r>
      <w:r>
        <w:t>to</w:t>
      </w:r>
      <w:r w:rsidR="005F5129" w:rsidRPr="005F5129">
        <w:t xml:space="preserve"> manufacture syrups, beverages, cereal</w:t>
      </w:r>
      <w:r w:rsidR="00F33E10">
        <w:t>-</w:t>
      </w:r>
      <w:r w:rsidR="005F5129" w:rsidRPr="005F5129">
        <w:t>based products, fruit products and vegetable products.</w:t>
      </w:r>
      <w:r w:rsidR="00571965">
        <w:t xml:space="preserve"> </w:t>
      </w:r>
      <w:r w:rsidR="00571965" w:rsidRPr="00F01661">
        <w:t xml:space="preserve">The </w:t>
      </w:r>
      <w:r w:rsidR="00571965">
        <w:t>risk</w:t>
      </w:r>
      <w:r w:rsidR="00571965" w:rsidRPr="00F01661">
        <w:t xml:space="preserve"> assessment has further concluded that</w:t>
      </w:r>
      <w:r w:rsidR="00571965">
        <w:t>,</w:t>
      </w:r>
      <w:r w:rsidR="00571965" w:rsidRPr="00F01661">
        <w:t xml:space="preserve"> in the absence of any identifiable hazard</w:t>
      </w:r>
      <w:r w:rsidR="00571965">
        <w:t xml:space="preserve">, </w:t>
      </w:r>
      <w:r w:rsidR="00571965" w:rsidRPr="00F01661">
        <w:t>an ADI of ‘not specified’ is appropriate for the enzyme</w:t>
      </w:r>
      <w:r w:rsidR="00571965" w:rsidRPr="005C156A">
        <w:t xml:space="preserve"> </w:t>
      </w:r>
      <w:r w:rsidR="00571965">
        <w:t xml:space="preserve">and </w:t>
      </w:r>
      <w:r w:rsidR="00571965" w:rsidRPr="00057B7E">
        <w:t xml:space="preserve">ingestion of any residual </w:t>
      </w:r>
      <w:r w:rsidR="008324B5">
        <w:t>glucoamylase</w:t>
      </w:r>
      <w:r w:rsidR="00571965" w:rsidRPr="00057B7E">
        <w:t xml:space="preserve"> in food products is</w:t>
      </w:r>
      <w:r w:rsidR="00571965">
        <w:t xml:space="preserve"> </w:t>
      </w:r>
      <w:r w:rsidR="00571965" w:rsidRPr="00057B7E">
        <w:t>unlikely to pose an allergenicity concern</w:t>
      </w:r>
      <w:r w:rsidR="00571965" w:rsidRPr="00F01661">
        <w:t xml:space="preserve">. </w:t>
      </w:r>
    </w:p>
    <w:p w14:paraId="32CA132A" w14:textId="77777777" w:rsidR="00571965" w:rsidRDefault="00571965" w:rsidP="00571965"/>
    <w:p w14:paraId="0D4DF0C0" w14:textId="77777777" w:rsidR="00571965" w:rsidRDefault="00571965" w:rsidP="00571965">
      <w:r w:rsidRPr="003D0647">
        <w:t xml:space="preserve">Therefore, </w:t>
      </w:r>
      <w:r>
        <w:t xml:space="preserve">FSANZ </w:t>
      </w:r>
      <w:r w:rsidRPr="003D0647">
        <w:t>propose</w:t>
      </w:r>
      <w:r>
        <w:t xml:space="preserve">s permitting </w:t>
      </w:r>
      <w:r w:rsidRPr="003D0647">
        <w:t xml:space="preserve">the use of the enzyme as a processing aid </w:t>
      </w:r>
      <w:r>
        <w:t>for its stated purpose.</w:t>
      </w:r>
    </w:p>
    <w:p w14:paraId="279F3384" w14:textId="38AA7B48" w:rsidR="002778BA" w:rsidRDefault="002778BA" w:rsidP="00571965"/>
    <w:p w14:paraId="245F20F4" w14:textId="23A1BA9E" w:rsidR="002778BA" w:rsidRDefault="002778BA" w:rsidP="002778BA">
      <w:r>
        <w:t xml:space="preserve">The express permission for the enzymes’ use as a processing aid will also provide the permission for the enzyme’s potential presence in the food for sale as a </w:t>
      </w:r>
      <w:r w:rsidRPr="007C5C31">
        <w:t xml:space="preserve">food </w:t>
      </w:r>
      <w:r>
        <w:t xml:space="preserve">produced using gene technology. The enzyme is a </w:t>
      </w:r>
      <w:r w:rsidRPr="007C5C31">
        <w:t xml:space="preserve">food </w:t>
      </w:r>
      <w:r>
        <w:t xml:space="preserve">produced using gene technology for Code purposes as it is </w:t>
      </w:r>
      <w:r w:rsidRPr="007C5C31">
        <w:t xml:space="preserve">derived from </w:t>
      </w:r>
      <w:r>
        <w:t>‘</w:t>
      </w:r>
      <w:r w:rsidRPr="007C5C31">
        <w:t>an organism that has been modified using gene technology</w:t>
      </w:r>
      <w:r>
        <w:t xml:space="preserve">’ (i.e., genetically modified yeast). Paragraph 1.1.1—10(6)(g) requires that the presence as an ingredient or component in a food for sale of a </w:t>
      </w:r>
      <w:r w:rsidRPr="007C5C31">
        <w:t xml:space="preserve">food </w:t>
      </w:r>
      <w:r>
        <w:t>produced using gene technology must be expressly permitted by the Code. Section 1.5.2—3 of Standard 1.5.2 provides that permission for use as a processing aid also constitutes the permission required by paragraph 1.1.1—10(6)(g).</w:t>
      </w:r>
    </w:p>
    <w:p w14:paraId="7F484A60" w14:textId="77777777" w:rsidR="002778BA" w:rsidRDefault="002778BA" w:rsidP="00571965"/>
    <w:p w14:paraId="0219BBF6" w14:textId="77777777" w:rsidR="00571965" w:rsidRPr="00C70B37" w:rsidRDefault="00571965" w:rsidP="00571965">
      <w:pPr>
        <w:pStyle w:val="Heading3"/>
        <w:rPr>
          <w:color w:val="auto"/>
        </w:rPr>
      </w:pPr>
      <w:bookmarkStart w:id="52" w:name="_Toc505939266"/>
      <w:bookmarkStart w:id="53" w:name="_Toc522528749"/>
      <w:bookmarkStart w:id="54" w:name="_Toc525216783"/>
      <w:bookmarkStart w:id="55" w:name="_Toc529354132"/>
      <w:bookmarkStart w:id="56" w:name="_Toc393271473"/>
      <w:bookmarkStart w:id="57" w:name="_Toc402946766"/>
      <w:bookmarkStart w:id="58" w:name="_Toc408481344"/>
      <w:bookmarkStart w:id="59" w:name="_Toc422314550"/>
      <w:bookmarkStart w:id="60" w:name="_Toc438728880"/>
      <w:r w:rsidRPr="00C70B37">
        <w:rPr>
          <w:color w:val="auto"/>
        </w:rPr>
        <w:t>2.2.</w:t>
      </w:r>
      <w:r>
        <w:rPr>
          <w:color w:val="auto"/>
        </w:rPr>
        <w:t>2</w:t>
      </w:r>
      <w:r w:rsidRPr="00C70B37">
        <w:rPr>
          <w:color w:val="auto"/>
        </w:rPr>
        <w:tab/>
        <w:t>Enzyme</w:t>
      </w:r>
      <w:r>
        <w:rPr>
          <w:color w:val="auto"/>
        </w:rPr>
        <w:t xml:space="preserve"> and</w:t>
      </w:r>
      <w:r w:rsidRPr="00C70B37">
        <w:rPr>
          <w:color w:val="auto"/>
        </w:rPr>
        <w:t xml:space="preserve"> </w:t>
      </w:r>
      <w:r>
        <w:rPr>
          <w:color w:val="auto"/>
        </w:rPr>
        <w:t xml:space="preserve">source microorganism </w:t>
      </w:r>
      <w:r w:rsidRPr="000F3FC5">
        <w:rPr>
          <w:color w:val="auto"/>
        </w:rPr>
        <w:t>nomenclature</w:t>
      </w:r>
      <w:bookmarkEnd w:id="52"/>
      <w:bookmarkEnd w:id="53"/>
      <w:bookmarkEnd w:id="54"/>
      <w:bookmarkEnd w:id="55"/>
      <w:r w:rsidRPr="000F3FC5">
        <w:rPr>
          <w:color w:val="auto"/>
        </w:rPr>
        <w:t xml:space="preserve"> </w:t>
      </w:r>
      <w:bookmarkEnd w:id="56"/>
      <w:bookmarkEnd w:id="57"/>
      <w:bookmarkEnd w:id="58"/>
      <w:bookmarkEnd w:id="59"/>
      <w:bookmarkEnd w:id="60"/>
    </w:p>
    <w:p w14:paraId="304C8769" w14:textId="76A7CE26" w:rsidR="00571965" w:rsidRDefault="00571965" w:rsidP="00571965">
      <w:pPr>
        <w:rPr>
          <w:lang w:bidi="ar-SA"/>
        </w:rPr>
      </w:pPr>
      <w:r w:rsidRPr="00C70B37">
        <w:rPr>
          <w:lang w:bidi="ar-SA"/>
        </w:rPr>
        <w:t xml:space="preserve">FSANZ noted that the International Union of Biochemistry and Molecular Biology (IUBMB), </w:t>
      </w:r>
      <w:r w:rsidRPr="00C70B37">
        <w:rPr>
          <w:lang w:bidi="ar-SA"/>
        </w:rPr>
        <w:lastRenderedPageBreak/>
        <w:t>the internationally recognised authority for enzyme nomenclature, uses the ‘accepted’ name ‘</w:t>
      </w:r>
      <w:r w:rsidR="008324B5">
        <w:rPr>
          <w:lang w:bidi="ar-SA"/>
        </w:rPr>
        <w:t>glucan 1,4-alpha-glucosidase</w:t>
      </w:r>
      <w:r>
        <w:rPr>
          <w:lang w:bidi="ar-SA"/>
        </w:rPr>
        <w:t xml:space="preserve">’ </w:t>
      </w:r>
      <w:r w:rsidRPr="00C70B37">
        <w:rPr>
          <w:lang w:bidi="ar-SA"/>
        </w:rPr>
        <w:t xml:space="preserve">for </w:t>
      </w:r>
      <w:r>
        <w:rPr>
          <w:lang w:bidi="ar-SA"/>
        </w:rPr>
        <w:t xml:space="preserve">the enzyme </w:t>
      </w:r>
      <w:r w:rsidRPr="00C70B37">
        <w:rPr>
          <w:lang w:bidi="ar-SA"/>
        </w:rPr>
        <w:t xml:space="preserve">with an EC number of </w:t>
      </w:r>
      <w:r>
        <w:t>(EC 3.</w:t>
      </w:r>
      <w:r w:rsidR="008324B5">
        <w:t>2</w:t>
      </w:r>
      <w:r>
        <w:t xml:space="preserve">.1.3) </w:t>
      </w:r>
      <w:r w:rsidRPr="00C70B37">
        <w:rPr>
          <w:lang w:val="en-AU" w:eastAsia="en-AU"/>
        </w:rPr>
        <w:t xml:space="preserve">(IUBMB </w:t>
      </w:r>
      <w:r w:rsidRPr="00BA7CB9">
        <w:rPr>
          <w:lang w:val="en-AU" w:eastAsia="en-AU"/>
        </w:rPr>
        <w:t>201</w:t>
      </w:r>
      <w:r w:rsidR="0046016E">
        <w:rPr>
          <w:lang w:val="en-AU" w:eastAsia="en-AU"/>
        </w:rPr>
        <w:t>8</w:t>
      </w:r>
      <w:r w:rsidRPr="00C70B37">
        <w:rPr>
          <w:lang w:val="en-AU" w:eastAsia="en-AU"/>
        </w:rPr>
        <w:t>)</w:t>
      </w:r>
      <w:r w:rsidRPr="00C70B37">
        <w:rPr>
          <w:lang w:bidi="ar-SA"/>
        </w:rPr>
        <w:t xml:space="preserve">. </w:t>
      </w:r>
      <w:r w:rsidR="008324B5">
        <w:rPr>
          <w:lang w:bidi="ar-SA"/>
        </w:rPr>
        <w:t xml:space="preserve">The first other name listed is glucoamylase, which is the enzyme name already listed in the table to subsection S18—4(5). It is also the name that </w:t>
      </w:r>
      <w:r w:rsidR="005F5129">
        <w:rPr>
          <w:lang w:bidi="ar-SA"/>
        </w:rPr>
        <w:t xml:space="preserve">is used </w:t>
      </w:r>
      <w:r w:rsidR="0046016E">
        <w:rPr>
          <w:lang w:bidi="ar-SA"/>
        </w:rPr>
        <w:t>in th</w:t>
      </w:r>
      <w:r w:rsidR="005F5129">
        <w:rPr>
          <w:lang w:bidi="ar-SA"/>
        </w:rPr>
        <w:t>is</w:t>
      </w:r>
      <w:r w:rsidR="0046016E">
        <w:rPr>
          <w:lang w:bidi="ar-SA"/>
        </w:rPr>
        <w:t xml:space="preserve"> report and in the proposed drafting variation to the Code</w:t>
      </w:r>
      <w:r w:rsidRPr="00C70B37">
        <w:rPr>
          <w:lang w:bidi="ar-SA"/>
        </w:rPr>
        <w:t>.</w:t>
      </w:r>
    </w:p>
    <w:p w14:paraId="2997D8D3" w14:textId="330BCFC2" w:rsidR="0046016E" w:rsidRDefault="0046016E" w:rsidP="00571965">
      <w:pPr>
        <w:rPr>
          <w:lang w:bidi="ar-SA"/>
        </w:rPr>
      </w:pPr>
    </w:p>
    <w:p w14:paraId="672E11AD" w14:textId="0045E407" w:rsidR="0046016E" w:rsidRDefault="0046016E" w:rsidP="00571965">
      <w:pPr>
        <w:rPr>
          <w:lang w:bidi="ar-SA"/>
        </w:rPr>
      </w:pPr>
      <w:r>
        <w:rPr>
          <w:lang w:bidi="ar-SA"/>
        </w:rPr>
        <w:t xml:space="preserve">The nomenclature of the </w:t>
      </w:r>
      <w:r w:rsidR="00EF27F1">
        <w:rPr>
          <w:lang w:bidi="ar-SA"/>
        </w:rPr>
        <w:t xml:space="preserve">production </w:t>
      </w:r>
      <w:r>
        <w:rPr>
          <w:lang w:bidi="ar-SA"/>
        </w:rPr>
        <w:t xml:space="preserve">and </w:t>
      </w:r>
      <w:r w:rsidR="00333B6E">
        <w:rPr>
          <w:lang w:bidi="ar-SA"/>
        </w:rPr>
        <w:t xml:space="preserve">gene </w:t>
      </w:r>
      <w:r>
        <w:rPr>
          <w:lang w:bidi="ar-SA"/>
        </w:rPr>
        <w:t>donor microorganisms was checked and confirmed as being appropriate as listed in the application</w:t>
      </w:r>
      <w:r w:rsidR="00333B6E">
        <w:rPr>
          <w:lang w:bidi="ar-SA"/>
        </w:rPr>
        <w:t xml:space="preserve"> (see section 3.2 of SD1)</w:t>
      </w:r>
      <w:r>
        <w:rPr>
          <w:lang w:bidi="ar-SA"/>
        </w:rPr>
        <w:t xml:space="preserve">. </w:t>
      </w:r>
      <w:r w:rsidR="00333B6E">
        <w:rPr>
          <w:lang w:bidi="ar-SA"/>
        </w:rPr>
        <w:t>T</w:t>
      </w:r>
      <w:r>
        <w:rPr>
          <w:lang w:bidi="ar-SA"/>
        </w:rPr>
        <w:t xml:space="preserve">he </w:t>
      </w:r>
      <w:r w:rsidR="00EF27F1">
        <w:rPr>
          <w:lang w:bidi="ar-SA"/>
        </w:rPr>
        <w:t xml:space="preserve">production organism </w:t>
      </w:r>
      <w:r>
        <w:rPr>
          <w:lang w:bidi="ar-SA"/>
        </w:rPr>
        <w:t xml:space="preserve">is </w:t>
      </w:r>
      <w:r w:rsidRPr="0046016E">
        <w:rPr>
          <w:i/>
          <w:lang w:bidi="ar-SA"/>
        </w:rPr>
        <w:t>Aspergillus niger</w:t>
      </w:r>
      <w:r>
        <w:rPr>
          <w:lang w:bidi="ar-SA"/>
        </w:rPr>
        <w:t xml:space="preserve">, which is listed as either a </w:t>
      </w:r>
      <w:r w:rsidR="00EF27F1">
        <w:rPr>
          <w:lang w:bidi="ar-SA"/>
        </w:rPr>
        <w:t xml:space="preserve">production </w:t>
      </w:r>
      <w:r>
        <w:rPr>
          <w:lang w:bidi="ar-SA"/>
        </w:rPr>
        <w:t xml:space="preserve">or source microorganism many times within Schedule 18, and </w:t>
      </w:r>
      <w:r w:rsidRPr="0046016E">
        <w:rPr>
          <w:i/>
          <w:lang w:bidi="ar-SA"/>
        </w:rPr>
        <w:t>Talaromyces emersonii</w:t>
      </w:r>
      <w:r>
        <w:rPr>
          <w:lang w:bidi="ar-SA"/>
        </w:rPr>
        <w:t xml:space="preserve"> </w:t>
      </w:r>
      <w:r w:rsidR="007C2469">
        <w:rPr>
          <w:lang w:bidi="ar-SA"/>
        </w:rPr>
        <w:t>i</w:t>
      </w:r>
      <w:r>
        <w:rPr>
          <w:lang w:bidi="ar-SA"/>
        </w:rPr>
        <w:t>s the gene donor microorganism.</w:t>
      </w:r>
    </w:p>
    <w:p w14:paraId="02F3A616" w14:textId="38AEDF5C" w:rsidR="00571965" w:rsidRDefault="00571965" w:rsidP="00571965">
      <w:pPr>
        <w:pStyle w:val="Heading3"/>
      </w:pPr>
      <w:bookmarkStart w:id="61" w:name="_Toc422314551"/>
      <w:bookmarkStart w:id="62" w:name="_Toc438728881"/>
      <w:bookmarkStart w:id="63" w:name="_Toc470259459"/>
      <w:bookmarkStart w:id="64" w:name="_Toc505939267"/>
      <w:bookmarkStart w:id="65" w:name="_Toc522528750"/>
      <w:bookmarkStart w:id="66" w:name="_Toc525216784"/>
      <w:bookmarkStart w:id="67" w:name="_Toc529354133"/>
      <w:r w:rsidRPr="00C70B37">
        <w:t>2.2.</w:t>
      </w:r>
      <w:r>
        <w:t>3</w:t>
      </w:r>
      <w:r w:rsidRPr="00C70B37">
        <w:tab/>
        <w:t xml:space="preserve">Labelling </w:t>
      </w:r>
      <w:r>
        <w:t>requirements</w:t>
      </w:r>
      <w:bookmarkEnd w:id="61"/>
      <w:bookmarkEnd w:id="62"/>
      <w:bookmarkEnd w:id="63"/>
      <w:bookmarkEnd w:id="64"/>
      <w:bookmarkEnd w:id="65"/>
      <w:bookmarkEnd w:id="66"/>
      <w:bookmarkEnd w:id="67"/>
    </w:p>
    <w:p w14:paraId="5837436D" w14:textId="752258B0" w:rsidR="00571965" w:rsidRPr="00514E03" w:rsidRDefault="00571965" w:rsidP="00571965">
      <w:r w:rsidRPr="00514E03">
        <w:t>Paragraph 1.1.1—10(8) of the Code provides that food for sale must comply with all relevant labelling requirements imposed by the Code for that food. Standard 1.2.4 of the Code generally requires food products to be labelled with a statement of ingredients. Sections 1.2.</w:t>
      </w:r>
      <w:r w:rsidR="009027D6">
        <w:t>4</w:t>
      </w:r>
      <w:r w:rsidRPr="00514E03">
        <w:t>—3(2)(d) and (e) of that Standard exempt processing aids from the requirement to be declared in the statement of ingredients.</w:t>
      </w:r>
    </w:p>
    <w:p w14:paraId="5B229799" w14:textId="77777777" w:rsidR="00571965" w:rsidRPr="00514E03" w:rsidRDefault="00571965" w:rsidP="00571965"/>
    <w:p w14:paraId="591EA1BF" w14:textId="20805EB8" w:rsidR="00571965" w:rsidRPr="00514E03" w:rsidRDefault="00571965" w:rsidP="00571965">
      <w:r w:rsidRPr="00514E03">
        <w:t xml:space="preserve">The risk assessment concluded that the use of the enzyme poses no </w:t>
      </w:r>
      <w:r w:rsidR="00333B6E" w:rsidRPr="00514E03">
        <w:t>concern</w:t>
      </w:r>
      <w:r w:rsidRPr="00514E03">
        <w:t xml:space="preserve"> to public health and safety and that it performs its technological purpose as a processing aid. Therefore, the generic exemption from declaration of processing aids in the statement of ingredients will apply to foods containing this processing aid. </w:t>
      </w:r>
    </w:p>
    <w:p w14:paraId="629263A8" w14:textId="77777777" w:rsidR="00333B6E" w:rsidRPr="000F501E" w:rsidRDefault="00333B6E" w:rsidP="00333B6E">
      <w:pPr>
        <w:pStyle w:val="Heading4"/>
      </w:pPr>
      <w:r>
        <w:t>2.2.</w:t>
      </w:r>
      <w:r w:rsidRPr="000F501E">
        <w:t>3.1</w:t>
      </w:r>
      <w:r w:rsidRPr="000F501E">
        <w:tab/>
        <w:t>Labelling requirements for food produced using gene technology</w:t>
      </w:r>
    </w:p>
    <w:p w14:paraId="6AEAF17F" w14:textId="77777777" w:rsidR="00EB2321" w:rsidRPr="00514E03" w:rsidRDefault="00EB2321" w:rsidP="00EB2321">
      <w:r w:rsidRPr="00514E03">
        <w:t xml:space="preserve">Standard 1.5.2 outlines provisions for labelling of foods produced using gene technology. The enzyme is a food produced using gene technology for Code purposes. Section 1.5.2—4 indicates that labelling requirements apply for processing aids that are foods produced using gene technology, where novel DNA or novel protein from the processing aid remains present in the final food.  </w:t>
      </w:r>
    </w:p>
    <w:p w14:paraId="523F85C1" w14:textId="77777777" w:rsidR="00EB2321" w:rsidRPr="00514E03" w:rsidRDefault="00EB2321" w:rsidP="00EB2321"/>
    <w:p w14:paraId="69FB1740" w14:textId="6B5EEA2D" w:rsidR="00EB2321" w:rsidRPr="00514E03" w:rsidRDefault="00EB2321" w:rsidP="00EB2321">
      <w:r w:rsidRPr="00514E03">
        <w:t xml:space="preserve">Section 1.5.2—4 requires certain foods for sale that consist of or have as an ingredient, food that is a </w:t>
      </w:r>
      <w:r w:rsidR="000A2039">
        <w:t>GM</w:t>
      </w:r>
      <w:r w:rsidRPr="00514E03">
        <w:t xml:space="preserve"> food to be labelled as ‘genetically modified’. FSANZ also notes that the Code’s labelling requirements – including those imposed by section 1.5.2—4 – generally apply only to foods for retail sale and to foods sold to a caterer under subsection 1.2.1—8(1) and section 1.2.1—15 respectively. The requirements for labelling as ‘genetically modified’ differ depending on whether the </w:t>
      </w:r>
      <w:r w:rsidR="000A2039">
        <w:t>GM</w:t>
      </w:r>
      <w:r w:rsidRPr="00514E03">
        <w:t xml:space="preserve"> food is an ingredient of the food for sale or not, as follows.</w:t>
      </w:r>
    </w:p>
    <w:p w14:paraId="60B7DFCB" w14:textId="77777777" w:rsidR="00EB2321" w:rsidRPr="00514E03" w:rsidRDefault="00EB2321" w:rsidP="00EB2321"/>
    <w:p w14:paraId="09115E05" w14:textId="6C6F4F62" w:rsidR="00EB2321" w:rsidRPr="00514E03" w:rsidRDefault="00EB2321" w:rsidP="00EB2321">
      <w:r w:rsidRPr="00514E03">
        <w:t xml:space="preserve">If a food for retail sale or sold to a caterer contains the enzyme </w:t>
      </w:r>
      <w:r w:rsidR="00916F2E" w:rsidRPr="00514E03">
        <w:t>glucoamylase</w:t>
      </w:r>
      <w:r w:rsidRPr="00514E03">
        <w:t xml:space="preserve"> as an ingredient, that food would be required to be labelled ‘genetically modified’ in conjunction with the name of the processing aid, if novel DNA or novel protein from the genetically modified strain of </w:t>
      </w:r>
      <w:r w:rsidR="00916F2E" w:rsidRPr="00514E03">
        <w:rPr>
          <w:i/>
        </w:rPr>
        <w:t>A. niger</w:t>
      </w:r>
      <w:r w:rsidRPr="00514E03">
        <w:t xml:space="preserve"> (that is the source microorganism, not the enzyme) remains in the final food. </w:t>
      </w:r>
    </w:p>
    <w:p w14:paraId="033991E9" w14:textId="019CB6A2" w:rsidR="00EB2321" w:rsidRPr="00514E03" w:rsidRDefault="00EB2321" w:rsidP="00EB2321"/>
    <w:p w14:paraId="63B24D3C" w14:textId="77777777" w:rsidR="00A311C5" w:rsidRDefault="00520AF0" w:rsidP="00A311C5">
      <w:r w:rsidRPr="00514E03">
        <w:t>FSANZ however, also notes that</w:t>
      </w:r>
      <w:r w:rsidR="00514E03" w:rsidRPr="00514E03">
        <w:t xml:space="preserve"> if the food made with the enzyme is not a food for sale itself but is used as an ingredient in a food for retail sale or food sold to a caterer (for example, a syrup used as an ingredient to manufacture another food),</w:t>
      </w:r>
      <w:r w:rsidRPr="00514E03">
        <w:t xml:space="preserve"> </w:t>
      </w:r>
      <w:r w:rsidR="00514E03" w:rsidRPr="00514E03">
        <w:t xml:space="preserve">the enzyme would not be an ingredient in the food for sale. </w:t>
      </w:r>
      <w:r w:rsidRPr="00514E03">
        <w:t>The requirement to label as ‘genetically modified’ would not apply to that food for sale because the labelling requirements only apply to food that consists of, or has as an ingredient, a genetically modified food (section 1.5.2—4(1)).</w:t>
      </w:r>
      <w:bookmarkStart w:id="68" w:name="_Toc479146890"/>
      <w:bookmarkStart w:id="69" w:name="_Toc486000626"/>
      <w:bookmarkStart w:id="70" w:name="_Toc505939268"/>
      <w:bookmarkStart w:id="71" w:name="_Toc522528751"/>
      <w:bookmarkStart w:id="72" w:name="_Toc525216785"/>
    </w:p>
    <w:p w14:paraId="3D84F072" w14:textId="22D515CE" w:rsidR="00333B6E" w:rsidRDefault="00333B6E" w:rsidP="00333B6E">
      <w:pPr>
        <w:pStyle w:val="Heading3"/>
      </w:pPr>
      <w:bookmarkStart w:id="73" w:name="_Toc529354134"/>
      <w:r>
        <w:t>2.2.4</w:t>
      </w:r>
      <w:r>
        <w:tab/>
        <w:t>Risk management conclusion</w:t>
      </w:r>
      <w:bookmarkEnd w:id="68"/>
      <w:bookmarkEnd w:id="69"/>
      <w:bookmarkEnd w:id="70"/>
      <w:bookmarkEnd w:id="71"/>
      <w:bookmarkEnd w:id="72"/>
      <w:bookmarkEnd w:id="73"/>
    </w:p>
    <w:p w14:paraId="30092ACB" w14:textId="47318C54" w:rsidR="00333B6E" w:rsidRDefault="00333B6E" w:rsidP="00333B6E">
      <w:r w:rsidRPr="004E0C93">
        <w:t xml:space="preserve">The risk management conclusion is to add the permission for the new enzyme </w:t>
      </w:r>
      <w:r w:rsidR="00650E21">
        <w:rPr>
          <w:lang w:eastAsia="en-AU" w:bidi="ar-SA"/>
        </w:rPr>
        <w:t>glucoamylase</w:t>
      </w:r>
      <w:r w:rsidRPr="00955919">
        <w:rPr>
          <w:lang w:eastAsia="en-AU" w:bidi="ar-SA"/>
        </w:rPr>
        <w:t xml:space="preserve"> </w:t>
      </w:r>
      <w:r>
        <w:lastRenderedPageBreak/>
        <w:t>derived</w:t>
      </w:r>
      <w:r w:rsidRPr="004E0C93">
        <w:t xml:space="preserve"> from </w:t>
      </w:r>
      <w:r>
        <w:t xml:space="preserve">a genetically modified strain of </w:t>
      </w:r>
      <w:r w:rsidR="00650E21">
        <w:rPr>
          <w:i/>
        </w:rPr>
        <w:t>A. niger</w:t>
      </w:r>
      <w:r w:rsidR="00520AF0">
        <w:rPr>
          <w:i/>
        </w:rPr>
        <w:t xml:space="preserve"> </w:t>
      </w:r>
      <w:r w:rsidR="00520AF0">
        <w:t xml:space="preserve">containing the gene for glucoamylase isolated from </w:t>
      </w:r>
      <w:r w:rsidR="00520AF0" w:rsidRPr="00520AF0">
        <w:rPr>
          <w:i/>
        </w:rPr>
        <w:t>T. emersonii</w:t>
      </w:r>
      <w:r w:rsidRPr="004E0C93">
        <w:t xml:space="preserve">, as a processing aid into the table to </w:t>
      </w:r>
      <w:r w:rsidR="00650E21">
        <w:t xml:space="preserve">subsection </w:t>
      </w:r>
      <w:r w:rsidRPr="004E0C93">
        <w:t>S18—9(3)</w:t>
      </w:r>
      <w:r>
        <w:t>, which includes enzymes permitted for a specific technological purpose</w:t>
      </w:r>
      <w:r w:rsidRPr="004E0C93">
        <w:t>. The technological purpose is</w:t>
      </w:r>
      <w:r>
        <w:t xml:space="preserve"> </w:t>
      </w:r>
      <w:r w:rsidR="00B6403C" w:rsidRPr="005F5129">
        <w:t xml:space="preserve">to </w:t>
      </w:r>
      <w:r w:rsidR="00EF27F1">
        <w:t>hydrolyse</w:t>
      </w:r>
      <w:r w:rsidR="00EF27F1" w:rsidRPr="005F5129">
        <w:t xml:space="preserve"> </w:t>
      </w:r>
      <w:r w:rsidR="00B6403C" w:rsidRPr="005F5129">
        <w:t xml:space="preserve">starch </w:t>
      </w:r>
      <w:r w:rsidR="00EF27F1">
        <w:t>to</w:t>
      </w:r>
      <w:r w:rsidR="00EF27F1" w:rsidRPr="005F5129">
        <w:t xml:space="preserve"> </w:t>
      </w:r>
      <w:r w:rsidR="00B6403C" w:rsidRPr="005F5129">
        <w:t xml:space="preserve">glucose </w:t>
      </w:r>
      <w:r w:rsidR="00F33E10">
        <w:t>to</w:t>
      </w:r>
      <w:r w:rsidR="00B6403C" w:rsidRPr="005F5129">
        <w:t xml:space="preserve"> manufacture syrups, beverages, cereal</w:t>
      </w:r>
      <w:r w:rsidR="00F33E10">
        <w:t>-</w:t>
      </w:r>
      <w:r w:rsidR="00B6403C" w:rsidRPr="005F5129">
        <w:t>based products, fruit products and vegetable products</w:t>
      </w:r>
      <w:r w:rsidRPr="00A14411">
        <w:t>.</w:t>
      </w:r>
      <w:r w:rsidRPr="004E0C93">
        <w:t xml:space="preserve"> The maximum permitted level is </w:t>
      </w:r>
      <w:r>
        <w:t>an amount consistent with GMP</w:t>
      </w:r>
      <w:r w:rsidRPr="004E0C93">
        <w:t>.</w:t>
      </w:r>
      <w:r>
        <w:t xml:space="preserve"> </w:t>
      </w:r>
    </w:p>
    <w:p w14:paraId="0F9F3CCD" w14:textId="36B9737C" w:rsidR="00E520FE" w:rsidRPr="00932F14" w:rsidRDefault="00E520FE" w:rsidP="00E520FE">
      <w:pPr>
        <w:pStyle w:val="Heading2"/>
      </w:pPr>
      <w:bookmarkStart w:id="74" w:name="_Toc300933435"/>
      <w:bookmarkStart w:id="75" w:name="_Toc529354135"/>
      <w:r>
        <w:t>2.</w:t>
      </w:r>
      <w:r w:rsidR="00EB2EEE">
        <w:t>3</w:t>
      </w:r>
      <w:r>
        <w:tab/>
        <w:t>Risk communication</w:t>
      </w:r>
      <w:bookmarkEnd w:id="74"/>
      <w:bookmarkEnd w:id="75"/>
      <w:r>
        <w:t xml:space="preserve"> </w:t>
      </w:r>
    </w:p>
    <w:p w14:paraId="6AEC4E93" w14:textId="74AC660F" w:rsidR="00E520FE" w:rsidRPr="008F17A6" w:rsidRDefault="00E520FE" w:rsidP="00022DBC">
      <w:pPr>
        <w:pStyle w:val="Heading3"/>
        <w:rPr>
          <w:color w:val="auto"/>
        </w:rPr>
      </w:pPr>
      <w:bookmarkStart w:id="76" w:name="_Toc300933437"/>
      <w:bookmarkStart w:id="77" w:name="_Toc529354136"/>
      <w:bookmarkStart w:id="78" w:name="_Toc286391012"/>
      <w:r w:rsidRPr="008F17A6">
        <w:rPr>
          <w:color w:val="auto"/>
        </w:rPr>
        <w:t>2.</w:t>
      </w:r>
      <w:r w:rsidR="00EB2EEE" w:rsidRPr="008F17A6">
        <w:rPr>
          <w:color w:val="auto"/>
        </w:rPr>
        <w:t>3</w:t>
      </w:r>
      <w:r w:rsidRPr="008F17A6">
        <w:rPr>
          <w:color w:val="auto"/>
        </w:rPr>
        <w:t>.1</w:t>
      </w:r>
      <w:r w:rsidRPr="008F17A6">
        <w:rPr>
          <w:color w:val="auto"/>
        </w:rPr>
        <w:tab/>
        <w:t>Consultation</w:t>
      </w:r>
      <w:bookmarkEnd w:id="76"/>
      <w:bookmarkEnd w:id="77"/>
    </w:p>
    <w:p w14:paraId="771738A1" w14:textId="77777777" w:rsidR="008F17A6" w:rsidRPr="00535F8F" w:rsidRDefault="008F17A6" w:rsidP="008F17A6">
      <w:r w:rsidRPr="00535F8F">
        <w:rPr>
          <w:szCs w:val="22"/>
        </w:rPr>
        <w:t xml:space="preserve">Consultation is a key part of FSANZ’s standards development process. </w:t>
      </w:r>
      <w:r w:rsidRPr="00535F8F">
        <w:t xml:space="preserve">FSANZ developed and applied a basic </w:t>
      </w:r>
      <w:r>
        <w:t>communication strategy to this a</w:t>
      </w:r>
      <w:r w:rsidRPr="00535F8F">
        <w:t>pplication. All calls for submissions are notified via the Food Standards Notification Circular, media release, FSANZ’s social media tools and Food Standards News.</w:t>
      </w:r>
    </w:p>
    <w:p w14:paraId="50E47D30" w14:textId="77777777" w:rsidR="008F17A6" w:rsidRDefault="008F17A6" w:rsidP="008F17A6"/>
    <w:p w14:paraId="68A36849" w14:textId="77777777" w:rsidR="008F17A6" w:rsidRPr="00535F8F" w:rsidRDefault="008F17A6" w:rsidP="008F17A6">
      <w:r w:rsidRPr="00535F8F">
        <w:t xml:space="preserve">The process by which FSANZ considers standard development matters is open, accountable, consultative and transparent. Public submissions are called to obtain the views of interested parties on issues raised by the </w:t>
      </w:r>
      <w:r>
        <w:t>a</w:t>
      </w:r>
      <w:r w:rsidRPr="00535F8F">
        <w:t xml:space="preserve">pplication and the impacts of regulatory options. </w:t>
      </w:r>
    </w:p>
    <w:p w14:paraId="5FE4AE28" w14:textId="77777777" w:rsidR="008F17A6" w:rsidRDefault="008F17A6" w:rsidP="008F17A6"/>
    <w:p w14:paraId="62FA151D" w14:textId="77777777" w:rsidR="008F17A6" w:rsidRDefault="008F17A6" w:rsidP="008F17A6">
      <w:pPr>
        <w:rPr>
          <w:b/>
          <w:bCs/>
        </w:rPr>
      </w:pPr>
      <w:r w:rsidRPr="00535F8F">
        <w:t>The draft variation will be considered for approval by the FSANZ Board taking into account public comments received from this call for submissions.</w:t>
      </w:r>
    </w:p>
    <w:p w14:paraId="0E128054" w14:textId="3E873EE0" w:rsidR="00E520FE" w:rsidRPr="00022DBC" w:rsidRDefault="00022DBC" w:rsidP="00022DBC">
      <w:pPr>
        <w:pStyle w:val="Heading3"/>
      </w:pPr>
      <w:bookmarkStart w:id="79" w:name="_Toc300761912"/>
      <w:bookmarkStart w:id="80" w:name="_Toc300933439"/>
      <w:bookmarkStart w:id="81" w:name="_Toc529354137"/>
      <w:bookmarkEnd w:id="78"/>
      <w:r w:rsidRPr="00022DBC">
        <w:t>2.</w:t>
      </w:r>
      <w:r w:rsidR="00EB2EEE">
        <w:t>3</w:t>
      </w:r>
      <w:r w:rsidRPr="00022DBC">
        <w:t>.2</w:t>
      </w:r>
      <w:r w:rsidR="00E520FE" w:rsidRPr="00022DBC">
        <w:tab/>
        <w:t>World Trade Organization (WTO)</w:t>
      </w:r>
      <w:bookmarkEnd w:id="79"/>
      <w:bookmarkEnd w:id="80"/>
      <w:bookmarkEnd w:id="81"/>
    </w:p>
    <w:p w14:paraId="76D1C1BF" w14:textId="77777777" w:rsidR="00E520FE" w:rsidRPr="00DC6570" w:rsidRDefault="00E520FE" w:rsidP="00E520FE">
      <w:pPr>
        <w:rPr>
          <w:rFonts w:cs="Arial"/>
          <w:color w:val="000000"/>
        </w:rPr>
      </w:pPr>
      <w:r w:rsidRPr="00DC6570">
        <w:rPr>
          <w:rFonts w:cs="Arial"/>
          <w:color w:val="000000"/>
        </w:rPr>
        <w:t>As members of the World Trade Organization (WTO), Australia and New Zealand are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0B0F22A5" w14:textId="77777777" w:rsidR="00EB2EEE" w:rsidRPr="008F17A6" w:rsidRDefault="00EB2EEE" w:rsidP="00E520FE">
      <w:pPr>
        <w:tabs>
          <w:tab w:val="left" w:pos="1560"/>
        </w:tabs>
      </w:pPr>
    </w:p>
    <w:p w14:paraId="4AED2B55" w14:textId="674B0B41" w:rsidR="00E520FE" w:rsidRPr="008F17A6" w:rsidRDefault="00E520FE" w:rsidP="00E520FE">
      <w:pPr>
        <w:tabs>
          <w:tab w:val="left" w:pos="1560"/>
        </w:tabs>
        <w:rPr>
          <w:rFonts w:cs="Arial"/>
          <w:iCs/>
        </w:rPr>
      </w:pPr>
      <w:r w:rsidRPr="008F17A6">
        <w:rPr>
          <w:rFonts w:cs="Arial"/>
        </w:rPr>
        <w:t xml:space="preserve">There are not any relevant international standards and amending the Code to </w:t>
      </w:r>
      <w:r w:rsidR="00EB2EEE" w:rsidRPr="008F17A6">
        <w:rPr>
          <w:rFonts w:cs="Arial"/>
        </w:rPr>
        <w:t>permit a new microbial source of a currently permitted enzyme</w:t>
      </w:r>
      <w:r w:rsidRPr="008F17A6">
        <w:rPr>
          <w:rFonts w:cs="Arial"/>
        </w:rPr>
        <w:t xml:space="preserve"> is unlikely to have a significant effect on international trade as </w:t>
      </w:r>
      <w:r w:rsidR="00EB2EEE" w:rsidRPr="008F17A6">
        <w:rPr>
          <w:rFonts w:cs="Arial"/>
        </w:rPr>
        <w:t>Codex Alimentarius does not have regulations for enzymes used as processing aids</w:t>
      </w:r>
      <w:r w:rsidRPr="008F17A6">
        <w:rPr>
          <w:rFonts w:cs="Arial"/>
        </w:rPr>
        <w:t xml:space="preserve">. </w:t>
      </w:r>
      <w:r w:rsidRPr="008F17A6">
        <w:rPr>
          <w:rFonts w:cs="Arial"/>
          <w:iCs/>
        </w:rPr>
        <w:t xml:space="preserve">Therefore, a notification to the WTO under </w:t>
      </w:r>
      <w:r w:rsidRPr="008F17A6">
        <w:rPr>
          <w:rFonts w:cs="Arial"/>
        </w:rPr>
        <w:t>Australia’s and New Zealand’s</w:t>
      </w:r>
      <w:r w:rsidRPr="008F17A6">
        <w:rPr>
          <w:rFonts w:cs="Arial"/>
          <w:iCs/>
        </w:rPr>
        <w:t xml:space="preserve"> obligations under the WTO Technical Barriers to Trade or </w:t>
      </w:r>
      <w:r w:rsidR="00D04529" w:rsidRPr="008F17A6">
        <w:rPr>
          <w:rFonts w:cs="Arial"/>
          <w:iCs/>
        </w:rPr>
        <w:t xml:space="preserve">Application of </w:t>
      </w:r>
      <w:r w:rsidRPr="008F17A6">
        <w:rPr>
          <w:rFonts w:cs="Arial"/>
          <w:iCs/>
        </w:rPr>
        <w:t>Sanitary and Phytosanitary Measures Agreement was not considered necessary.</w:t>
      </w:r>
    </w:p>
    <w:p w14:paraId="42BED3B3" w14:textId="7665EBF5" w:rsidR="00E520FE" w:rsidRDefault="00022DBC" w:rsidP="00022DBC">
      <w:pPr>
        <w:pStyle w:val="Heading2"/>
      </w:pPr>
      <w:bookmarkStart w:id="82" w:name="_Toc529354138"/>
      <w:r>
        <w:t>2.</w:t>
      </w:r>
      <w:r w:rsidR="00EB2EEE">
        <w:t>4</w:t>
      </w:r>
      <w:r>
        <w:tab/>
        <w:t>FSANZ Act assessment requirements</w:t>
      </w:r>
      <w:bookmarkEnd w:id="82"/>
    </w:p>
    <w:p w14:paraId="2DCC5F68" w14:textId="2B40293A" w:rsidR="00726C2F" w:rsidRPr="008F17A6" w:rsidRDefault="00726C2F" w:rsidP="00726C2F">
      <w:r w:rsidRPr="008F17A6">
        <w:t xml:space="preserve">When assessing this </w:t>
      </w:r>
      <w:r w:rsidR="00EB2EEE" w:rsidRPr="008F17A6">
        <w:t>application</w:t>
      </w:r>
      <w:r w:rsidRPr="008F17A6">
        <w:t xml:space="preserve"> and the subsequent development of a food regulatory measure, FSANZ has had regard to the </w:t>
      </w:r>
      <w:r w:rsidRPr="008F17A6" w:rsidDel="00932F14">
        <w:t xml:space="preserve">following </w:t>
      </w:r>
      <w:r w:rsidRPr="008F17A6">
        <w:t>matters in section 29</w:t>
      </w:r>
      <w:r w:rsidR="00EB2EEE" w:rsidRPr="008F17A6">
        <w:t xml:space="preserve"> </w:t>
      </w:r>
      <w:r w:rsidRPr="008F17A6">
        <w:t>of the FSANZ Act:</w:t>
      </w:r>
    </w:p>
    <w:p w14:paraId="1474E968" w14:textId="63890C8E" w:rsidR="00726C2F" w:rsidRPr="008F17A6" w:rsidRDefault="00726C2F" w:rsidP="00726C2F">
      <w:pPr>
        <w:pStyle w:val="Heading3"/>
        <w:rPr>
          <w:color w:val="auto"/>
        </w:rPr>
      </w:pPr>
      <w:bookmarkStart w:id="83" w:name="_Toc529354139"/>
      <w:r w:rsidRPr="008F17A6">
        <w:rPr>
          <w:color w:val="auto"/>
        </w:rPr>
        <w:t>2.</w:t>
      </w:r>
      <w:r w:rsidR="00EB2EEE" w:rsidRPr="008F17A6">
        <w:rPr>
          <w:color w:val="auto"/>
        </w:rPr>
        <w:t>4</w:t>
      </w:r>
      <w:r w:rsidRPr="008F17A6">
        <w:rPr>
          <w:color w:val="auto"/>
        </w:rPr>
        <w:t>.1</w:t>
      </w:r>
      <w:r w:rsidRPr="008F17A6">
        <w:rPr>
          <w:color w:val="auto"/>
        </w:rPr>
        <w:tab/>
        <w:t>Section 29</w:t>
      </w:r>
      <w:bookmarkEnd w:id="83"/>
    </w:p>
    <w:p w14:paraId="642AFF57" w14:textId="3BF49BC2" w:rsidR="00726C2F" w:rsidRDefault="00195254" w:rsidP="00726C2F">
      <w:pPr>
        <w:pStyle w:val="Heading4"/>
      </w:pPr>
      <w:r>
        <w:t>2.</w:t>
      </w:r>
      <w:r w:rsidR="00EB2EEE">
        <w:t>4</w:t>
      </w:r>
      <w:r>
        <w:t>.1.1</w:t>
      </w:r>
      <w:r>
        <w:tab/>
        <w:t>Co</w:t>
      </w:r>
      <w:r>
        <w:rPr>
          <w:lang w:val="en-AU"/>
        </w:rPr>
        <w:t>nsideration of costs and benefits</w:t>
      </w:r>
    </w:p>
    <w:p w14:paraId="03F3A95D" w14:textId="7FD0EFF9" w:rsidR="003D72A1" w:rsidRPr="00F9067B" w:rsidRDefault="003D72A1" w:rsidP="003D72A1">
      <w:pPr>
        <w:rPr>
          <w:lang w:bidi="ar-SA"/>
        </w:rPr>
      </w:pPr>
      <w:r w:rsidRPr="00F9067B">
        <w:rPr>
          <w:lang w:bidi="ar-SA"/>
        </w:rPr>
        <w:t xml:space="preserve">The Office of Best Practice Regulation (OBPR) granted FSANZ a standing exemption from the requirement to develop a Regulatory Impact Statement for permitting new processing aids (OBPR correspondence dated 24 November 2010, reference 12065). This standing exemption was provided as permitting processing aids is machinery in nature as they are part of implementing a regulatory framework where the use of the new </w:t>
      </w:r>
      <w:r w:rsidR="00D261AC">
        <w:rPr>
          <w:lang w:bidi="ar-SA"/>
        </w:rPr>
        <w:t xml:space="preserve">processing </w:t>
      </w:r>
      <w:r w:rsidRPr="00F9067B">
        <w:rPr>
          <w:lang w:bidi="ar-SA"/>
        </w:rPr>
        <w:t>aid</w:t>
      </w:r>
      <w:r>
        <w:rPr>
          <w:lang w:bidi="ar-SA"/>
        </w:rPr>
        <w:t>s</w:t>
      </w:r>
      <w:r w:rsidRPr="00F9067B">
        <w:rPr>
          <w:lang w:bidi="ar-SA"/>
        </w:rPr>
        <w:t xml:space="preserve"> is voluntary once the application has been successfully approved. This standing exemption relates to the introduction of a food to the food supply that has been determined to be safe. </w:t>
      </w:r>
    </w:p>
    <w:p w14:paraId="35B4F47B" w14:textId="77777777" w:rsidR="003D72A1" w:rsidRPr="00F9067B" w:rsidRDefault="003D72A1" w:rsidP="003D72A1">
      <w:pPr>
        <w:rPr>
          <w:lang w:bidi="ar-SA"/>
        </w:rPr>
      </w:pPr>
    </w:p>
    <w:p w14:paraId="7A13E627" w14:textId="47DF4273" w:rsidR="003D72A1" w:rsidRPr="00F9067B" w:rsidRDefault="003D72A1" w:rsidP="003D72A1">
      <w:pPr>
        <w:rPr>
          <w:lang w:bidi="ar-SA"/>
        </w:rPr>
      </w:pPr>
      <w:r w:rsidRPr="00F9067B">
        <w:rPr>
          <w:lang w:bidi="ar-SA"/>
        </w:rPr>
        <w:t xml:space="preserve">FSANZ, however, has given consideration to the costs and benefits that may arise from the </w:t>
      </w:r>
      <w:r w:rsidRPr="00F9067B">
        <w:rPr>
          <w:lang w:bidi="ar-SA"/>
        </w:rPr>
        <w:lastRenderedPageBreak/>
        <w:t>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w:t>
      </w:r>
      <w:r w:rsidR="00EF2340">
        <w:rPr>
          <w:lang w:bidi="ar-SA"/>
        </w:rPr>
        <w:t>paragraph</w:t>
      </w:r>
      <w:r w:rsidRPr="00F9067B">
        <w:rPr>
          <w:lang w:bidi="ar-SA"/>
        </w:rPr>
        <w:t xml:space="preserve">.29(2)(a)). </w:t>
      </w:r>
    </w:p>
    <w:p w14:paraId="68714D58" w14:textId="77777777" w:rsidR="003D72A1" w:rsidRPr="00F9067B" w:rsidRDefault="003D72A1" w:rsidP="003D72A1">
      <w:pPr>
        <w:rPr>
          <w:lang w:bidi="ar-SA"/>
        </w:rPr>
      </w:pPr>
    </w:p>
    <w:p w14:paraId="5DB10774" w14:textId="36D65971" w:rsidR="003D72A1" w:rsidRPr="00F9067B" w:rsidRDefault="003D72A1" w:rsidP="003D72A1">
      <w:pPr>
        <w:rPr>
          <w:lang w:bidi="ar-SA"/>
        </w:rPr>
      </w:pPr>
      <w:r w:rsidRPr="00F9067B">
        <w:rPr>
          <w:lang w:bidi="ar-SA"/>
        </w:rPr>
        <w:t>The purpose of this consideration is to determine if the community, government</w:t>
      </w:r>
      <w:r>
        <w:rPr>
          <w:lang w:bidi="ar-SA"/>
        </w:rPr>
        <w:t xml:space="preserve"> and</w:t>
      </w:r>
      <w:r w:rsidRPr="00F9067B">
        <w:rPr>
          <w:lang w:bidi="ar-SA"/>
        </w:rPr>
        <w:t xml:space="preserve"> industry as a whole is likely to benefit, on balance, from a move from the status quo (i.e. rejecting the application). This analysis considers permitting </w:t>
      </w:r>
      <w:r w:rsidRPr="00F9067B">
        <w:t xml:space="preserve">the use of </w:t>
      </w:r>
      <w:r w:rsidRPr="0076460A">
        <w:t>a new microbial source organism for the currently permitted enzyme glucoamylase (</w:t>
      </w:r>
      <w:r>
        <w:t>Enzyme Commission (</w:t>
      </w:r>
      <w:r w:rsidRPr="0076460A">
        <w:t>EC</w:t>
      </w:r>
      <w:r>
        <w:t>) number</w:t>
      </w:r>
      <w:r w:rsidRPr="0076460A">
        <w:t xml:space="preserve"> 3.2.1.3) as a processing aid</w:t>
      </w:r>
      <w:r w:rsidRPr="00F9067B">
        <w:rPr>
          <w:lang w:bidi="ar-SA"/>
        </w:rPr>
        <w:t>. FSANZ is of the view that no other realistic food regulatory measures exist, however information received may result in FSANZ arriving at a different outcome.</w:t>
      </w:r>
    </w:p>
    <w:p w14:paraId="6B77C8DA" w14:textId="77777777" w:rsidR="003D72A1" w:rsidRPr="00F9067B" w:rsidRDefault="003D72A1" w:rsidP="003D72A1">
      <w:pPr>
        <w:rPr>
          <w:lang w:bidi="ar-SA"/>
        </w:rPr>
      </w:pPr>
    </w:p>
    <w:p w14:paraId="6D61399F" w14:textId="56EFC73E" w:rsidR="003D72A1" w:rsidRPr="00F9067B" w:rsidRDefault="003D72A1" w:rsidP="003D72A1">
      <w:pPr>
        <w:rPr>
          <w:lang w:bidi="ar-SA"/>
        </w:rPr>
      </w:pPr>
      <w:r w:rsidRPr="00F9067B">
        <w:rPr>
          <w:lang w:bidi="ar-SA"/>
        </w:rPr>
        <w:t>The consideration of the costs and benefits in this section is not intended to be an exhaustive, quantitative economic analysis of the proposed measures and, in fact, most of the effects that were considered cannot easily be assigned a dollar value. Rather, the assessment seeks to highlight the likely positives and negatives of moving away from the status quo by permitting the use of the enzyme.</w:t>
      </w:r>
    </w:p>
    <w:p w14:paraId="37C7B622" w14:textId="77777777" w:rsidR="00B31A20" w:rsidRDefault="00B31A20" w:rsidP="00726C2F"/>
    <w:p w14:paraId="63DCE9EE" w14:textId="2190F338" w:rsidR="003D72A1" w:rsidRDefault="003D72A1" w:rsidP="00D261AC">
      <w:pPr>
        <w:keepNext/>
        <w:keepLines/>
        <w:spacing w:before="240" w:after="240"/>
        <w:outlineLvl w:val="3"/>
        <w:rPr>
          <w:b/>
          <w:bCs/>
          <w:i/>
          <w:iCs/>
          <w:szCs w:val="22"/>
          <w:lang w:bidi="ar-SA"/>
        </w:rPr>
      </w:pPr>
      <w:r w:rsidRPr="00D261AC">
        <w:rPr>
          <w:bCs/>
          <w:i/>
          <w:iCs/>
          <w:szCs w:val="22"/>
          <w:lang w:bidi="ar-SA"/>
        </w:rPr>
        <w:t>Costs and benefits</w:t>
      </w:r>
      <w:r>
        <w:rPr>
          <w:bCs/>
          <w:i/>
          <w:iCs/>
          <w:szCs w:val="22"/>
          <w:lang w:bidi="ar-SA"/>
        </w:rPr>
        <w:t xml:space="preserve"> </w:t>
      </w:r>
      <w:r w:rsidRPr="003D72A1">
        <w:rPr>
          <w:bCs/>
          <w:i/>
          <w:iCs/>
          <w:szCs w:val="22"/>
          <w:lang w:bidi="ar-SA"/>
        </w:rPr>
        <w:t>permitting the use of a new microbial source organism for the currently permitted enzyme glucoamylase (Enzyme Commission (EC) number 3.2.1.3) as a processing aid</w:t>
      </w:r>
      <w:r w:rsidRPr="003D72A1">
        <w:rPr>
          <w:b/>
          <w:bCs/>
          <w:i/>
          <w:iCs/>
          <w:szCs w:val="22"/>
          <w:lang w:bidi="ar-SA"/>
        </w:rPr>
        <w:t xml:space="preserve">  </w:t>
      </w:r>
    </w:p>
    <w:p w14:paraId="1E488433" w14:textId="3F702997" w:rsidR="003D72A1" w:rsidRPr="00D261AC" w:rsidRDefault="003D72A1" w:rsidP="00D261AC">
      <w:pPr>
        <w:keepNext/>
        <w:keepLines/>
        <w:spacing w:before="240" w:after="240"/>
        <w:outlineLvl w:val="3"/>
        <w:rPr>
          <w:lang w:bidi="ar-SA"/>
        </w:rPr>
      </w:pPr>
      <w:r w:rsidRPr="00D261AC">
        <w:rPr>
          <w:lang w:bidi="ar-SA"/>
        </w:rPr>
        <w:t xml:space="preserve">This enzyme is an alternative to already permitted forms of the enzyme which provides options to food manufacturers. The production organism contains a number of copies of the glucoamylase gene which may make it more efficient and cost effective. Which enzyme preparation a food manufacturer purchases for specific uses will depend on a range of factors, including economic and performance for the proposed use.  </w:t>
      </w:r>
    </w:p>
    <w:p w14:paraId="0EB39512" w14:textId="3C802FED" w:rsidR="003D72A1" w:rsidRPr="00D261AC" w:rsidRDefault="0095453B" w:rsidP="00D261AC">
      <w:pPr>
        <w:keepNext/>
        <w:keepLines/>
        <w:spacing w:before="240" w:after="240"/>
        <w:outlineLvl w:val="3"/>
        <w:rPr>
          <w:lang w:bidi="ar-SA"/>
        </w:rPr>
      </w:pPr>
      <w:r>
        <w:rPr>
          <w:lang w:bidi="ar-SA"/>
        </w:rPr>
        <w:t>There are unlikely to be any</w:t>
      </w:r>
      <w:r w:rsidR="003D72A1" w:rsidRPr="00D261AC">
        <w:rPr>
          <w:lang w:bidi="ar-SA"/>
        </w:rPr>
        <w:t xml:space="preserve"> direct benefits or costs to consumers of this option.</w:t>
      </w:r>
      <w:r>
        <w:rPr>
          <w:lang w:bidi="ar-SA"/>
        </w:rPr>
        <w:t xml:space="preserve"> However, reduced productions costs, depending on how competitive the relevant markets are, could result in reduced costs for consumers.</w:t>
      </w:r>
    </w:p>
    <w:p w14:paraId="5E9148B4" w14:textId="3C677B45" w:rsidR="00C8381A" w:rsidRDefault="0095453B" w:rsidP="00D261AC">
      <w:pPr>
        <w:keepNext/>
        <w:keepLines/>
        <w:spacing w:before="240" w:after="240"/>
        <w:outlineLvl w:val="3"/>
        <w:rPr>
          <w:lang w:bidi="ar-SA"/>
        </w:rPr>
      </w:pPr>
      <w:r>
        <w:rPr>
          <w:lang w:bidi="ar-SA"/>
        </w:rPr>
        <w:t>Likewise, t</w:t>
      </w:r>
      <w:r w:rsidR="00C8381A" w:rsidRPr="00C8381A">
        <w:rPr>
          <w:lang w:bidi="ar-SA"/>
        </w:rPr>
        <w:t xml:space="preserve">here are </w:t>
      </w:r>
      <w:r>
        <w:rPr>
          <w:lang w:bidi="ar-SA"/>
        </w:rPr>
        <w:t>unlikely to be any</w:t>
      </w:r>
      <w:r w:rsidR="00C8381A" w:rsidRPr="00C8381A">
        <w:rPr>
          <w:lang w:bidi="ar-SA"/>
        </w:rPr>
        <w:t xml:space="preserve"> direct costs or benefits to governments associated with this option.</w:t>
      </w:r>
    </w:p>
    <w:p w14:paraId="639B0651" w14:textId="77777777" w:rsidR="00C8381A" w:rsidRDefault="00C8381A" w:rsidP="00C8381A">
      <w:pPr>
        <w:pStyle w:val="Heading5"/>
      </w:pPr>
      <w:r w:rsidRPr="00FC4551">
        <w:t>Conclusions</w:t>
      </w:r>
      <w:r>
        <w:t xml:space="preserve"> from cost benefit considerations</w:t>
      </w:r>
    </w:p>
    <w:p w14:paraId="4D4E2A71" w14:textId="37C34813" w:rsidR="00C8381A" w:rsidRPr="00D261AC" w:rsidRDefault="00C8381A" w:rsidP="00C8381A">
      <w:r w:rsidRPr="00D261AC">
        <w:rPr>
          <w:bCs/>
        </w:rPr>
        <w:t>FSANZ’s assessment is that the direct and indirect benefits that would arise from permitting the use of a new microbial source organism for the currently permitted enzyme glucoamylase (Enzyme Commission (EC) number 3.2.1.3) as a processing aid would most likely outweigh the associated costs.</w:t>
      </w:r>
    </w:p>
    <w:p w14:paraId="4152EF4F" w14:textId="65BD9086" w:rsidR="00726C2F" w:rsidRDefault="00726C2F" w:rsidP="00726C2F">
      <w:pPr>
        <w:pStyle w:val="Heading4"/>
      </w:pPr>
      <w:r>
        <w:t>2.</w:t>
      </w:r>
      <w:r w:rsidR="005A4F08">
        <w:t>4</w:t>
      </w:r>
      <w:r>
        <w:t>.1.2</w:t>
      </w:r>
      <w:r>
        <w:tab/>
        <w:t>Other measures</w:t>
      </w:r>
    </w:p>
    <w:p w14:paraId="25B3753B" w14:textId="58D9A6E1" w:rsidR="00726C2F" w:rsidRPr="008F17A6" w:rsidRDefault="00726C2F" w:rsidP="00726C2F">
      <w:r>
        <w:t>There are no</w:t>
      </w:r>
      <w:r w:rsidRPr="007F7BF7">
        <w:t xml:space="preserve"> other measures </w:t>
      </w:r>
      <w:r>
        <w:t xml:space="preserve">(whether available to FSANZ or not) that </w:t>
      </w:r>
      <w:r w:rsidRPr="007F7BF7">
        <w:t>would</w:t>
      </w:r>
      <w:r>
        <w:t xml:space="preserve"> be more cost-effective than a food regulatory measure developed or varied as a result of </w:t>
      </w:r>
      <w:r w:rsidRPr="008F17A6">
        <w:t xml:space="preserve">the </w:t>
      </w:r>
      <w:r w:rsidR="005A4F08" w:rsidRPr="008F17A6">
        <w:t>a</w:t>
      </w:r>
      <w:r w:rsidRPr="008F17A6">
        <w:t>pplication.</w:t>
      </w:r>
    </w:p>
    <w:p w14:paraId="70A50F81" w14:textId="65EB45DD" w:rsidR="00726C2F" w:rsidRDefault="008B0075" w:rsidP="008B0075">
      <w:pPr>
        <w:pStyle w:val="Heading4"/>
      </w:pPr>
      <w:r>
        <w:t>2.</w:t>
      </w:r>
      <w:r w:rsidR="005A4F08">
        <w:t>4</w:t>
      </w:r>
      <w:r>
        <w:t>.1.3</w:t>
      </w:r>
      <w:r>
        <w:tab/>
        <w:t>A</w:t>
      </w:r>
      <w:r w:rsidR="00726C2F" w:rsidRPr="00914030">
        <w:t>ny relevant New Zealand standards</w:t>
      </w:r>
    </w:p>
    <w:p w14:paraId="0750B51D" w14:textId="4236D55F" w:rsidR="008B0075" w:rsidRDefault="005A4F08" w:rsidP="008B0075">
      <w:pPr>
        <w:rPr>
          <w:lang w:bidi="ar-SA"/>
        </w:rPr>
      </w:pPr>
      <w:r>
        <w:rPr>
          <w:lang w:bidi="ar-SA"/>
        </w:rPr>
        <w:t xml:space="preserve">Schedule 18 applies in both Australia and New Zealand. </w:t>
      </w:r>
      <w:r w:rsidR="008B0075">
        <w:rPr>
          <w:lang w:bidi="ar-SA"/>
        </w:rPr>
        <w:t xml:space="preserve">There are no relevant New Zealand </w:t>
      </w:r>
      <w:r>
        <w:rPr>
          <w:lang w:bidi="ar-SA"/>
        </w:rPr>
        <w:t xml:space="preserve">only </w:t>
      </w:r>
      <w:r w:rsidR="008B0075">
        <w:rPr>
          <w:lang w:bidi="ar-SA"/>
        </w:rPr>
        <w:t>Standards.</w:t>
      </w:r>
    </w:p>
    <w:p w14:paraId="3E40C6B8" w14:textId="1C1F96B2" w:rsidR="00726C2F" w:rsidRPr="00914030" w:rsidRDefault="00BE3818" w:rsidP="00BE3818">
      <w:pPr>
        <w:pStyle w:val="Heading4"/>
      </w:pPr>
      <w:r>
        <w:t>2.</w:t>
      </w:r>
      <w:r w:rsidR="005A4F08">
        <w:t>4</w:t>
      </w:r>
      <w:r>
        <w:t>.1.4</w:t>
      </w:r>
      <w:r>
        <w:tab/>
      </w:r>
      <w:r w:rsidR="0027513D">
        <w:t>A</w:t>
      </w:r>
      <w:r>
        <w:t>ny other relevant matters</w:t>
      </w:r>
    </w:p>
    <w:p w14:paraId="360A43A1" w14:textId="77777777" w:rsidR="00BE3818" w:rsidRDefault="008B5567" w:rsidP="00BE3818">
      <w:pPr>
        <w:rPr>
          <w:lang w:bidi="ar-SA"/>
        </w:rPr>
      </w:pPr>
      <w:r>
        <w:t>Other relevant matters are considered below</w:t>
      </w:r>
      <w:r w:rsidR="00BE3818">
        <w:rPr>
          <w:lang w:bidi="ar-SA"/>
        </w:rPr>
        <w:t>.</w:t>
      </w:r>
      <w:r>
        <w:t xml:space="preserve"> </w:t>
      </w:r>
    </w:p>
    <w:p w14:paraId="42D13827" w14:textId="1CF98E2A" w:rsidR="00022DBC" w:rsidRPr="00914030" w:rsidRDefault="00BE3818" w:rsidP="00022DBC">
      <w:pPr>
        <w:pStyle w:val="Heading3"/>
      </w:pPr>
      <w:bookmarkStart w:id="84" w:name="_Toc529354140"/>
      <w:bookmarkStart w:id="85" w:name="_Toc300761897"/>
      <w:bookmarkStart w:id="86" w:name="_Toc300933440"/>
      <w:r>
        <w:lastRenderedPageBreak/>
        <w:t>2.</w:t>
      </w:r>
      <w:r w:rsidR="005A4F08">
        <w:t>4</w:t>
      </w:r>
      <w:r>
        <w:t>.2</w:t>
      </w:r>
      <w:r w:rsidR="00022DBC" w:rsidRPr="00914030">
        <w:tab/>
      </w:r>
      <w:r>
        <w:t>Subsection 18(1)</w:t>
      </w:r>
      <w:bookmarkEnd w:id="84"/>
      <w:r>
        <w:t xml:space="preserve"> </w:t>
      </w:r>
      <w:bookmarkEnd w:id="85"/>
      <w:bookmarkEnd w:id="86"/>
    </w:p>
    <w:p w14:paraId="6F6400A3"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6A797090" w14:textId="47DA0810" w:rsidR="00022DBC" w:rsidRPr="00914030" w:rsidRDefault="00BE3818" w:rsidP="00022DBC">
      <w:pPr>
        <w:pStyle w:val="Heading4"/>
        <w:rPr>
          <w:lang w:eastAsia="en-AU"/>
        </w:rPr>
      </w:pPr>
      <w:bookmarkStart w:id="87" w:name="_Toc297029117"/>
      <w:bookmarkStart w:id="88" w:name="_Toc300761898"/>
      <w:bookmarkStart w:id="89" w:name="_Toc300933441"/>
      <w:r>
        <w:rPr>
          <w:lang w:eastAsia="en-AU"/>
        </w:rPr>
        <w:t>2.</w:t>
      </w:r>
      <w:r w:rsidR="005A4F08">
        <w:rPr>
          <w:lang w:eastAsia="en-AU"/>
        </w:rPr>
        <w:t>4</w:t>
      </w:r>
      <w:r>
        <w:rPr>
          <w:lang w:eastAsia="en-AU"/>
        </w:rPr>
        <w:t>.2</w:t>
      </w:r>
      <w:r w:rsidR="00022DBC" w:rsidRPr="00914030">
        <w:rPr>
          <w:lang w:eastAsia="en-AU"/>
        </w:rPr>
        <w:t>.1</w:t>
      </w:r>
      <w:r w:rsidR="00022DBC" w:rsidRPr="00914030">
        <w:rPr>
          <w:lang w:eastAsia="en-AU"/>
        </w:rPr>
        <w:tab/>
        <w:t>Protection of public health and safety</w:t>
      </w:r>
      <w:bookmarkEnd w:id="87"/>
      <w:bookmarkEnd w:id="88"/>
      <w:bookmarkEnd w:id="89"/>
    </w:p>
    <w:p w14:paraId="4FE02E2F" w14:textId="3DB258D9" w:rsidR="00022DBC" w:rsidRPr="00C86697" w:rsidRDefault="00C86697" w:rsidP="00022DBC">
      <w:r w:rsidRPr="00C86697">
        <w:t xml:space="preserve">FSANZ has undertaken a safety assessment (SD1) and concluded there are no public health and safety concerns with permitting the use of glucoamylase sourced from </w:t>
      </w:r>
      <w:r w:rsidRPr="00C86697">
        <w:rPr>
          <w:i/>
        </w:rPr>
        <w:t>A. niger</w:t>
      </w:r>
      <w:r w:rsidRPr="00C86697">
        <w:t xml:space="preserve"> containing the gene for glucoamylase from </w:t>
      </w:r>
      <w:r w:rsidRPr="00C86697">
        <w:rPr>
          <w:rFonts w:cs="Arial"/>
          <w:i/>
        </w:rPr>
        <w:t xml:space="preserve">T. emersonii </w:t>
      </w:r>
      <w:r>
        <w:rPr>
          <w:rFonts w:cs="Arial"/>
        </w:rPr>
        <w:t xml:space="preserve">as a processing aid in food </w:t>
      </w:r>
      <w:r w:rsidRPr="00C86697">
        <w:rPr>
          <w:rFonts w:cs="Arial"/>
        </w:rPr>
        <w:t>for the proposed purpose.</w:t>
      </w:r>
    </w:p>
    <w:p w14:paraId="6658B429" w14:textId="6B9AC182" w:rsidR="00022DBC" w:rsidRPr="00914030" w:rsidRDefault="00BE3818" w:rsidP="00022DBC">
      <w:pPr>
        <w:pStyle w:val="Heading4"/>
        <w:rPr>
          <w:lang w:eastAsia="en-AU"/>
        </w:rPr>
      </w:pPr>
      <w:bookmarkStart w:id="90" w:name="_Toc300761899"/>
      <w:bookmarkStart w:id="91" w:name="_Toc300933442"/>
      <w:r>
        <w:rPr>
          <w:lang w:eastAsia="en-AU"/>
        </w:rPr>
        <w:t>2.</w:t>
      </w:r>
      <w:r w:rsidR="005A4F08">
        <w:rPr>
          <w:lang w:eastAsia="en-AU"/>
        </w:rPr>
        <w:t>4</w:t>
      </w:r>
      <w:r>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90"/>
      <w:bookmarkEnd w:id="91"/>
    </w:p>
    <w:p w14:paraId="66CE215F" w14:textId="57E56E01" w:rsidR="00C86697" w:rsidRPr="00C86697" w:rsidRDefault="00C86697" w:rsidP="00C86697">
      <w:bookmarkStart w:id="92" w:name="_Toc300761900"/>
      <w:bookmarkStart w:id="93" w:name="_Toc300933443"/>
      <w:r w:rsidRPr="00DF3D74">
        <w:t xml:space="preserve">The labelling </w:t>
      </w:r>
      <w:r>
        <w:t>approach for</w:t>
      </w:r>
      <w:r w:rsidRPr="00DF3D74">
        <w:t xml:space="preserve"> </w:t>
      </w:r>
      <w:r>
        <w:t xml:space="preserve">the </w:t>
      </w:r>
      <w:r w:rsidRPr="00DF3D74">
        <w:t xml:space="preserve">processing aid </w:t>
      </w:r>
      <w:r>
        <w:t xml:space="preserve">is </w:t>
      </w:r>
      <w:r w:rsidRPr="00DF3D74">
        <w:t xml:space="preserve">discussed </w:t>
      </w:r>
      <w:r w:rsidRPr="00A27A60">
        <w:t>in Section 2.2.3</w:t>
      </w:r>
      <w:r>
        <w:t xml:space="preserve"> above</w:t>
      </w:r>
      <w:r w:rsidRPr="00DF3D74">
        <w:t>.</w:t>
      </w:r>
      <w:r>
        <w:t xml:space="preserve"> This approach is consistent with the existing provisions in the Code for the labelling of permitted processing aids.</w:t>
      </w:r>
    </w:p>
    <w:p w14:paraId="6D0C55C0" w14:textId="4B80D033" w:rsidR="00022DBC" w:rsidRPr="00914030" w:rsidRDefault="00BE3818" w:rsidP="00022DBC">
      <w:pPr>
        <w:pStyle w:val="Heading4"/>
        <w:rPr>
          <w:lang w:eastAsia="en-AU"/>
        </w:rPr>
      </w:pPr>
      <w:r>
        <w:rPr>
          <w:lang w:eastAsia="en-AU"/>
        </w:rPr>
        <w:t>2.</w:t>
      </w:r>
      <w:r w:rsidR="005A4F08">
        <w:rPr>
          <w:lang w:eastAsia="en-AU"/>
        </w:rPr>
        <w:t>4</w:t>
      </w:r>
      <w:r>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92"/>
      <w:bookmarkEnd w:id="93"/>
    </w:p>
    <w:p w14:paraId="0D42A6A8" w14:textId="31AE56AA" w:rsidR="00022DBC" w:rsidRPr="00C86697" w:rsidRDefault="00C86697" w:rsidP="00022DBC">
      <w:r w:rsidRPr="00C86697">
        <w:t>There are no issues identified with this application relevant to this objective.</w:t>
      </w:r>
    </w:p>
    <w:p w14:paraId="510030E7" w14:textId="402DF071" w:rsidR="00022DBC" w:rsidRPr="00914030" w:rsidRDefault="00B51E03" w:rsidP="00B51E03">
      <w:pPr>
        <w:pStyle w:val="Heading3"/>
      </w:pPr>
      <w:bookmarkStart w:id="94" w:name="_Toc300761901"/>
      <w:bookmarkStart w:id="95" w:name="_Toc300933444"/>
      <w:bookmarkStart w:id="96" w:name="_Toc529354141"/>
      <w:r>
        <w:t>2.</w:t>
      </w:r>
      <w:r w:rsidR="005A4F08">
        <w:t>4</w:t>
      </w:r>
      <w:r>
        <w:t>.3</w:t>
      </w:r>
      <w:r w:rsidR="00022DBC" w:rsidRPr="00914030">
        <w:tab/>
        <w:t xml:space="preserve">Subsection 18(2) </w:t>
      </w:r>
      <w:bookmarkEnd w:id="94"/>
      <w:bookmarkEnd w:id="95"/>
      <w:r w:rsidR="00022DBC" w:rsidRPr="00914030">
        <w:t>considerations</w:t>
      </w:r>
      <w:bookmarkEnd w:id="96"/>
    </w:p>
    <w:p w14:paraId="0F60FEC3" w14:textId="77777777" w:rsidR="00022DBC" w:rsidRPr="00914030" w:rsidRDefault="00022DBC" w:rsidP="00022DBC">
      <w:pPr>
        <w:rPr>
          <w:rFonts w:cs="Arial"/>
        </w:rPr>
      </w:pPr>
      <w:r w:rsidRPr="00914030">
        <w:rPr>
          <w:rFonts w:cs="Arial"/>
        </w:rPr>
        <w:t>FSANZ has also had regard to:</w:t>
      </w:r>
    </w:p>
    <w:p w14:paraId="171A4773" w14:textId="77777777" w:rsidR="00022DBC" w:rsidRPr="00914030" w:rsidRDefault="00022DBC" w:rsidP="00022DBC">
      <w:pPr>
        <w:rPr>
          <w:rFonts w:cs="Arial"/>
        </w:rPr>
      </w:pPr>
    </w:p>
    <w:p w14:paraId="6633BAA0"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698B80A3" w14:textId="77777777" w:rsidR="008828D9" w:rsidRDefault="008828D9" w:rsidP="008828D9">
      <w:pPr>
        <w:rPr>
          <w:lang w:bidi="ar-SA"/>
        </w:rPr>
      </w:pPr>
    </w:p>
    <w:p w14:paraId="62F68716" w14:textId="6A2AB8C7" w:rsidR="00DA2243" w:rsidRPr="00DA2243" w:rsidRDefault="00DA2243" w:rsidP="00DA2243">
      <w:r w:rsidRPr="00DA2243">
        <w:t>FSANZ used the best available scientific evidence when undertaking the risk analysis, which is provided in SD1 – the risk and technical assessment report. The applicant submitted a dossier of scientific studies and other technical information including scientific literature. This information dossier, together with other technical information including scientific literature</w:t>
      </w:r>
      <w:r>
        <w:t>,</w:t>
      </w:r>
      <w:r w:rsidRPr="00DA2243">
        <w:t xml:space="preserve"> was used in assessing the application.</w:t>
      </w:r>
    </w:p>
    <w:p w14:paraId="5EC337E2" w14:textId="77777777" w:rsidR="008828D9" w:rsidRPr="008828D9" w:rsidRDefault="008828D9" w:rsidP="008828D9">
      <w:pPr>
        <w:rPr>
          <w:lang w:bidi="ar-SA"/>
        </w:rPr>
      </w:pPr>
    </w:p>
    <w:p w14:paraId="0243B99D" w14:textId="77777777" w:rsidR="00022DBC" w:rsidRPr="008828D9" w:rsidRDefault="00022DBC" w:rsidP="00022DBC">
      <w:pPr>
        <w:pStyle w:val="FSBullet1"/>
        <w:rPr>
          <w:b/>
        </w:rPr>
      </w:pPr>
      <w:r w:rsidRPr="008828D9">
        <w:rPr>
          <w:b/>
        </w:rPr>
        <w:t>the promotion of consistency between domestic and international food standards</w:t>
      </w:r>
    </w:p>
    <w:p w14:paraId="7B346DB6" w14:textId="77777777" w:rsidR="008828D9" w:rsidRDefault="008828D9" w:rsidP="008828D9">
      <w:pPr>
        <w:rPr>
          <w:lang w:bidi="ar-SA"/>
        </w:rPr>
      </w:pPr>
    </w:p>
    <w:p w14:paraId="75D2CBDA" w14:textId="1AAA6AA1" w:rsidR="00C86697" w:rsidRDefault="00C86697" w:rsidP="00C86697">
      <w:r w:rsidRPr="004B16FA">
        <w:t xml:space="preserve">There are no Codex Alimentarius Standards for enzymes. However, </w:t>
      </w:r>
      <w:r>
        <w:t>this enzyme</w:t>
      </w:r>
      <w:r w:rsidRPr="004B16FA">
        <w:t xml:space="preserve"> is </w:t>
      </w:r>
      <w:r>
        <w:t>permitted for use in Denmark, France, Brazil, Canada</w:t>
      </w:r>
      <w:r w:rsidR="001543D5">
        <w:t>,</w:t>
      </w:r>
      <w:r>
        <w:t xml:space="preserve"> China</w:t>
      </w:r>
      <w:r w:rsidR="001543D5">
        <w:t xml:space="preserve"> and Mexico</w:t>
      </w:r>
      <w:r w:rsidRPr="004B16FA">
        <w:t>.</w:t>
      </w:r>
      <w:r>
        <w:t xml:space="preserve"> It also meets international specifications for enzyme preparations, being the JECFA Compendium of Food Additive Specifications and the Food Chemicals Codex.</w:t>
      </w:r>
    </w:p>
    <w:p w14:paraId="3376FB6F" w14:textId="77777777" w:rsidR="008828D9" w:rsidRPr="008828D9" w:rsidRDefault="008828D9" w:rsidP="008828D9">
      <w:pPr>
        <w:rPr>
          <w:lang w:bidi="ar-SA"/>
        </w:rPr>
      </w:pPr>
    </w:p>
    <w:p w14:paraId="76989475" w14:textId="77777777" w:rsidR="00022DBC" w:rsidRPr="008828D9" w:rsidRDefault="00022DBC" w:rsidP="00022DBC">
      <w:pPr>
        <w:pStyle w:val="FSBullet1"/>
        <w:rPr>
          <w:b/>
        </w:rPr>
      </w:pPr>
      <w:r w:rsidRPr="008828D9">
        <w:rPr>
          <w:b/>
        </w:rPr>
        <w:t>the desirability of an efficient and internationally competitive food industry</w:t>
      </w:r>
    </w:p>
    <w:p w14:paraId="5684431D" w14:textId="77777777" w:rsidR="008828D9" w:rsidRDefault="008828D9" w:rsidP="008828D9">
      <w:pPr>
        <w:rPr>
          <w:lang w:bidi="ar-SA"/>
        </w:rPr>
      </w:pPr>
    </w:p>
    <w:p w14:paraId="447BA13D" w14:textId="075E414D" w:rsidR="001543D5" w:rsidRPr="005E79FB" w:rsidRDefault="001543D5" w:rsidP="001543D5">
      <w:r w:rsidRPr="005E79FB">
        <w:t xml:space="preserve">Permission for this enzyme preparation provides food manufacturers with an alternative </w:t>
      </w:r>
      <w:r>
        <w:t>enzyme,</w:t>
      </w:r>
      <w:r w:rsidRPr="005E79FB">
        <w:t xml:space="preserve"> which should add to competition </w:t>
      </w:r>
      <w:r>
        <w:t>in</w:t>
      </w:r>
      <w:r w:rsidRPr="005E79FB">
        <w:t xml:space="preserve"> supplying enzyme</w:t>
      </w:r>
      <w:r>
        <w:t>s</w:t>
      </w:r>
      <w:r w:rsidRPr="005E79FB">
        <w:t xml:space="preserve"> to the food manufacturing industries. </w:t>
      </w:r>
    </w:p>
    <w:p w14:paraId="112F55DB" w14:textId="77777777" w:rsidR="008828D9" w:rsidRPr="008828D9" w:rsidRDefault="008828D9" w:rsidP="008828D9">
      <w:pPr>
        <w:rPr>
          <w:lang w:bidi="ar-SA"/>
        </w:rPr>
      </w:pPr>
    </w:p>
    <w:p w14:paraId="5FFD7312" w14:textId="77777777" w:rsidR="00022DBC" w:rsidRPr="008828D9" w:rsidRDefault="00022DBC" w:rsidP="00022DBC">
      <w:pPr>
        <w:pStyle w:val="FSBullet1"/>
        <w:rPr>
          <w:b/>
        </w:rPr>
      </w:pPr>
      <w:r w:rsidRPr="008828D9">
        <w:rPr>
          <w:b/>
        </w:rPr>
        <w:t>the promotion of fair trading in food</w:t>
      </w:r>
    </w:p>
    <w:p w14:paraId="19346271" w14:textId="77777777" w:rsidR="008828D9" w:rsidRDefault="008828D9" w:rsidP="008828D9">
      <w:pPr>
        <w:rPr>
          <w:lang w:bidi="ar-SA"/>
        </w:rPr>
      </w:pPr>
    </w:p>
    <w:p w14:paraId="1EC277DB" w14:textId="77777777" w:rsidR="001543D5" w:rsidRPr="005E79FB" w:rsidRDefault="001543D5" w:rsidP="001543D5">
      <w:r w:rsidRPr="005E79FB">
        <w:t>No issues were identified for this Application relevant to this objective.</w:t>
      </w:r>
    </w:p>
    <w:p w14:paraId="7120C50E" w14:textId="77777777" w:rsidR="008828D9" w:rsidRPr="008828D9" w:rsidRDefault="008828D9" w:rsidP="008828D9">
      <w:pPr>
        <w:rPr>
          <w:lang w:bidi="ar-SA"/>
        </w:rPr>
      </w:pPr>
    </w:p>
    <w:p w14:paraId="11349D41" w14:textId="77777777" w:rsidR="00022DBC" w:rsidRPr="005E2F53" w:rsidRDefault="00022DBC" w:rsidP="00022DBC">
      <w:pPr>
        <w:pStyle w:val="FSBullet1"/>
      </w:pPr>
      <w:r w:rsidRPr="008828D9">
        <w:rPr>
          <w:b/>
        </w:rPr>
        <w:t xml:space="preserve">any written policy guidelines formulated by the </w:t>
      </w:r>
      <w:r w:rsidR="006E527D">
        <w:rPr>
          <w:b/>
        </w:rPr>
        <w:t>Forum on Food Regulation</w:t>
      </w:r>
    </w:p>
    <w:p w14:paraId="2A818122" w14:textId="77777777" w:rsidR="00022DBC" w:rsidRDefault="00022DBC" w:rsidP="00022DBC">
      <w:pPr>
        <w:rPr>
          <w:lang w:bidi="ar-SA"/>
        </w:rPr>
      </w:pPr>
    </w:p>
    <w:p w14:paraId="5E895943" w14:textId="4763CE4B" w:rsidR="001543D5" w:rsidRPr="00871CF9" w:rsidRDefault="001543D5" w:rsidP="001543D5">
      <w:pPr>
        <w:keepNext/>
        <w:keepLines/>
        <w:widowControl/>
      </w:pPr>
      <w:r w:rsidRPr="00871CF9">
        <w:lastRenderedPageBreak/>
        <w:t xml:space="preserve">The </w:t>
      </w:r>
      <w:r>
        <w:t xml:space="preserve">Ministerial Policy Guideline </w:t>
      </w:r>
      <w:r w:rsidRPr="00AF190A">
        <w:rPr>
          <w:szCs w:val="22"/>
        </w:rPr>
        <w:t>Addition to Food of Substances other than Vitamins and Minerals</w:t>
      </w:r>
      <w:r w:rsidRPr="00871CF9">
        <w:rPr>
          <w:i/>
          <w:vertAlign w:val="superscript"/>
          <w:lang w:bidi="ar-SA"/>
        </w:rPr>
        <w:footnoteReference w:id="3"/>
      </w:r>
      <w:r w:rsidRPr="00871CF9">
        <w:t xml:space="preserve"> includes specific order policy principles for substances added to achieve a solely technological function, such as processing aids. These specific order policy principles state that permission should be granted where:</w:t>
      </w:r>
    </w:p>
    <w:p w14:paraId="563236C8" w14:textId="77777777" w:rsidR="001543D5" w:rsidRPr="00871CF9" w:rsidRDefault="001543D5" w:rsidP="001543D5"/>
    <w:p w14:paraId="5F6C6F85" w14:textId="77777777" w:rsidR="001543D5" w:rsidRPr="00871CF9" w:rsidRDefault="001543D5" w:rsidP="001543D5">
      <w:pPr>
        <w:pStyle w:val="FSBullet1"/>
      </w:pPr>
      <w:r w:rsidRPr="00871CF9">
        <w:t>the purpose for adding the substance can be articulated clearly by the manufacturer as achieving a solely technological function (i.e. the ‘stated purpose’)</w:t>
      </w:r>
    </w:p>
    <w:p w14:paraId="5DFF2B7D" w14:textId="77777777" w:rsidR="001543D5" w:rsidRPr="00871CF9" w:rsidRDefault="001543D5" w:rsidP="001543D5">
      <w:pPr>
        <w:pStyle w:val="FSBullet1"/>
      </w:pPr>
      <w:r w:rsidRPr="00871CF9">
        <w:t>the addition of the substance to food is safe for human consumption</w:t>
      </w:r>
    </w:p>
    <w:p w14:paraId="21344303" w14:textId="77777777" w:rsidR="001543D5" w:rsidRPr="00871CF9" w:rsidRDefault="001543D5" w:rsidP="001543D5">
      <w:pPr>
        <w:pStyle w:val="FSBullet1"/>
      </w:pPr>
      <w:r w:rsidRPr="00871CF9">
        <w:t>the amounts added are consistent with achieving the technological function</w:t>
      </w:r>
    </w:p>
    <w:p w14:paraId="6CFB9371" w14:textId="77777777" w:rsidR="001543D5" w:rsidRPr="00871CF9" w:rsidRDefault="001543D5" w:rsidP="001543D5">
      <w:pPr>
        <w:pStyle w:val="FSBullet1"/>
      </w:pPr>
      <w:r w:rsidRPr="00871CF9">
        <w:t>the substance is added in a quantity and a form which is consistent with delivering the stated purpose</w:t>
      </w:r>
    </w:p>
    <w:p w14:paraId="0A544F97" w14:textId="77777777" w:rsidR="001543D5" w:rsidRPr="008200A6" w:rsidRDefault="001543D5" w:rsidP="001543D5">
      <w:pPr>
        <w:pStyle w:val="FSBullet1"/>
      </w:pPr>
      <w:r w:rsidRPr="008200A6">
        <w:t>no nutrition, health or related claims are to be made in regard to the substance.</w:t>
      </w:r>
    </w:p>
    <w:p w14:paraId="5F7DF8F2" w14:textId="77777777" w:rsidR="001543D5" w:rsidRPr="008200A6" w:rsidRDefault="001543D5" w:rsidP="001543D5"/>
    <w:p w14:paraId="7EC43261" w14:textId="037F9EFD" w:rsidR="001543D5" w:rsidRDefault="001543D5" w:rsidP="001543D5">
      <w:r>
        <w:t xml:space="preserve">FSANZ has determined that permitting the use of the enzyme </w:t>
      </w:r>
      <w:r w:rsidRPr="00C86697">
        <w:t xml:space="preserve">glucoamylase sourced from </w:t>
      </w:r>
      <w:r w:rsidRPr="00C86697">
        <w:rPr>
          <w:i/>
        </w:rPr>
        <w:t>A. niger</w:t>
      </w:r>
      <w:r w:rsidRPr="00C86697">
        <w:t xml:space="preserve"> containing the gene for glucoamylase from </w:t>
      </w:r>
      <w:r w:rsidRPr="00C86697">
        <w:rPr>
          <w:rFonts w:cs="Arial"/>
          <w:i/>
        </w:rPr>
        <w:t>T. emersonii</w:t>
      </w:r>
      <w:r w:rsidRPr="0012756D">
        <w:rPr>
          <w:szCs w:val="22"/>
        </w:rPr>
        <w:t xml:space="preserve"> </w:t>
      </w:r>
      <w:r>
        <w:t>as a processing aid is consistent with the specific order principles for ‘Technological Function’.</w:t>
      </w:r>
    </w:p>
    <w:p w14:paraId="54A445A7" w14:textId="77777777" w:rsidR="00E520FE" w:rsidRDefault="00E520FE" w:rsidP="00DD3C5E"/>
    <w:p w14:paraId="3D11091C" w14:textId="751601C0" w:rsidR="005F7342" w:rsidRPr="008F17A6" w:rsidRDefault="00867B23" w:rsidP="00E203C2">
      <w:pPr>
        <w:pStyle w:val="Heading1"/>
      </w:pPr>
      <w:bookmarkStart w:id="97" w:name="_Toc286391014"/>
      <w:bookmarkStart w:id="98" w:name="_Toc175381455"/>
      <w:bookmarkStart w:id="99" w:name="_Toc300933445"/>
      <w:bookmarkStart w:id="100" w:name="_Toc529354142"/>
      <w:bookmarkEnd w:id="27"/>
      <w:bookmarkEnd w:id="28"/>
      <w:bookmarkEnd w:id="29"/>
      <w:bookmarkEnd w:id="30"/>
      <w:bookmarkEnd w:id="31"/>
      <w:bookmarkEnd w:id="32"/>
      <w:bookmarkEnd w:id="50"/>
      <w:r w:rsidRPr="008F17A6">
        <w:t>3</w:t>
      </w:r>
      <w:r w:rsidR="00F604DE" w:rsidRPr="008F17A6">
        <w:tab/>
      </w:r>
      <w:bookmarkEnd w:id="97"/>
      <w:bookmarkEnd w:id="98"/>
      <w:bookmarkEnd w:id="99"/>
      <w:r w:rsidR="00D14405" w:rsidRPr="008F17A6">
        <w:t>Draft variation</w:t>
      </w:r>
      <w:bookmarkEnd w:id="100"/>
    </w:p>
    <w:p w14:paraId="51975129" w14:textId="1728581E" w:rsidR="00D209C9" w:rsidRPr="008F17A6" w:rsidRDefault="00D209C9" w:rsidP="00D209C9">
      <w:r w:rsidRPr="008F17A6">
        <w:t xml:space="preserve">The draft variation to the Code is at Attachment A and is intended to take effect on </w:t>
      </w:r>
      <w:r w:rsidR="000564DE" w:rsidRPr="008F17A6">
        <w:t>gazettal</w:t>
      </w:r>
      <w:r w:rsidRPr="008F17A6">
        <w:t>.</w:t>
      </w:r>
    </w:p>
    <w:p w14:paraId="35117181" w14:textId="77777777" w:rsidR="00D209C9" w:rsidRPr="008F17A6" w:rsidRDefault="00D209C9" w:rsidP="00D209C9"/>
    <w:p w14:paraId="793C3302" w14:textId="77777777" w:rsidR="00A12B44" w:rsidRPr="008F17A6" w:rsidRDefault="002C4A91" w:rsidP="00A12B44">
      <w:pPr>
        <w:rPr>
          <w:u w:val="single"/>
        </w:rPr>
      </w:pPr>
      <w:r w:rsidRPr="008F17A6">
        <w:t>A</w:t>
      </w:r>
      <w:r w:rsidR="005358B0" w:rsidRPr="008F17A6">
        <w:t xml:space="preserve"> draft explanatory statement </w:t>
      </w:r>
      <w:r w:rsidRPr="008F17A6">
        <w:t>is</w:t>
      </w:r>
      <w:r w:rsidR="005358B0" w:rsidRPr="008F17A6">
        <w:t xml:space="preserve"> at Attachment B. </w:t>
      </w:r>
      <w:r w:rsidR="00D26814" w:rsidRPr="008F17A6">
        <w:t>An explanatory statement is required to accompany an instrument if it is lodged on the Federal Register of Legislati</w:t>
      </w:r>
      <w:r w:rsidR="004D6BBF" w:rsidRPr="008F17A6">
        <w:t>on</w:t>
      </w:r>
      <w:r w:rsidR="00D26814" w:rsidRPr="008F17A6">
        <w:t xml:space="preserve">. </w:t>
      </w:r>
    </w:p>
    <w:p w14:paraId="1DFFC9E8" w14:textId="77777777" w:rsidR="00D26814" w:rsidRPr="002758EB" w:rsidRDefault="00D26814" w:rsidP="002432EE">
      <w:pPr>
        <w:rPr>
          <w:rFonts w:cs="Arial"/>
        </w:rPr>
      </w:pPr>
      <w:bookmarkStart w:id="101" w:name="_Toc11735643"/>
      <w:bookmarkStart w:id="102" w:name="_Toc29883130"/>
      <w:bookmarkStart w:id="103" w:name="_Toc41906817"/>
      <w:bookmarkStart w:id="104" w:name="_Toc41907564"/>
      <w:bookmarkStart w:id="105" w:name="_Toc43112360"/>
    </w:p>
    <w:p w14:paraId="78F19063" w14:textId="77777777" w:rsidR="00924C80" w:rsidRPr="002758EB" w:rsidRDefault="00867B23" w:rsidP="00E75054">
      <w:pPr>
        <w:pStyle w:val="Heading1"/>
      </w:pPr>
      <w:bookmarkStart w:id="106" w:name="_Toc300933452"/>
      <w:bookmarkStart w:id="107" w:name="_Toc529354143"/>
      <w:r w:rsidRPr="002758EB">
        <w:t>4</w:t>
      </w:r>
      <w:r w:rsidR="00924C80" w:rsidRPr="002758EB">
        <w:tab/>
        <w:t>R</w:t>
      </w:r>
      <w:bookmarkEnd w:id="106"/>
      <w:r w:rsidR="006C28E2" w:rsidRPr="002758EB">
        <w:t>eferences</w:t>
      </w:r>
      <w:bookmarkEnd w:id="107"/>
    </w:p>
    <w:bookmarkEnd w:id="101"/>
    <w:bookmarkEnd w:id="102"/>
    <w:bookmarkEnd w:id="103"/>
    <w:bookmarkEnd w:id="104"/>
    <w:bookmarkEnd w:id="105"/>
    <w:p w14:paraId="7612CF07" w14:textId="5335647A" w:rsidR="002758EB" w:rsidRPr="00C066A5" w:rsidRDefault="002758EB" w:rsidP="002758EB">
      <w:pPr>
        <w:tabs>
          <w:tab w:val="left" w:pos="0"/>
        </w:tabs>
        <w:rPr>
          <w:rFonts w:cs="Arial"/>
          <w:noProof/>
          <w:sz w:val="20"/>
        </w:rPr>
      </w:pPr>
      <w:r w:rsidRPr="00C066A5">
        <w:rPr>
          <w:rFonts w:cs="Arial"/>
          <w:noProof/>
          <w:sz w:val="20"/>
        </w:rPr>
        <w:t xml:space="preserve">Food Chemicals Codex </w:t>
      </w:r>
      <w:r>
        <w:rPr>
          <w:rFonts w:cs="Arial"/>
          <w:noProof/>
          <w:sz w:val="20"/>
        </w:rPr>
        <w:t>10</w:t>
      </w:r>
      <w:r w:rsidRPr="00C066A5">
        <w:rPr>
          <w:rFonts w:cs="Arial"/>
          <w:noProof/>
          <w:sz w:val="20"/>
          <w:vertAlign w:val="superscript"/>
        </w:rPr>
        <w:t>th</w:t>
      </w:r>
      <w:r w:rsidRPr="00C066A5">
        <w:rPr>
          <w:rFonts w:cs="Arial"/>
          <w:noProof/>
          <w:sz w:val="20"/>
        </w:rPr>
        <w:t xml:space="preserve"> Edition (201</w:t>
      </w:r>
      <w:r>
        <w:rPr>
          <w:rFonts w:cs="Arial"/>
          <w:noProof/>
          <w:sz w:val="20"/>
        </w:rPr>
        <w:t>6</w:t>
      </w:r>
      <w:r w:rsidRPr="00C066A5">
        <w:rPr>
          <w:rFonts w:cs="Arial"/>
          <w:noProof/>
          <w:sz w:val="20"/>
        </w:rPr>
        <w:t>), The United States Pharmacopeia, United States Pharmacopeial Convention, Rockville, MD.</w:t>
      </w:r>
    </w:p>
    <w:p w14:paraId="4A9D297E" w14:textId="77777777" w:rsidR="002758EB" w:rsidRPr="009500F5" w:rsidRDefault="00CC1D65" w:rsidP="002758EB">
      <w:pPr>
        <w:tabs>
          <w:tab w:val="left" w:pos="0"/>
        </w:tabs>
        <w:rPr>
          <w:rFonts w:cs="Arial"/>
          <w:noProof/>
          <w:sz w:val="20"/>
        </w:rPr>
      </w:pPr>
      <w:hyperlink r:id="rId27" w:history="1">
        <w:r w:rsidR="002758EB" w:rsidRPr="00C066A5">
          <w:rPr>
            <w:rStyle w:val="Hyperlink"/>
            <w:rFonts w:cs="Arial"/>
            <w:noProof/>
            <w:sz w:val="20"/>
          </w:rPr>
          <w:t>http://www.usp.org/food-ingredients/food-chemicals-codex</w:t>
        </w:r>
      </w:hyperlink>
    </w:p>
    <w:p w14:paraId="0A4D9A9F" w14:textId="77777777" w:rsidR="002758EB" w:rsidRDefault="002758EB" w:rsidP="002758EB">
      <w:pPr>
        <w:tabs>
          <w:tab w:val="left" w:pos="0"/>
        </w:tabs>
        <w:rPr>
          <w:rFonts w:cs="Arial"/>
          <w:noProof/>
          <w:sz w:val="20"/>
        </w:rPr>
      </w:pPr>
    </w:p>
    <w:p w14:paraId="5E31830D" w14:textId="19C90E71" w:rsidR="002758EB" w:rsidRDefault="002758EB" w:rsidP="002758EB">
      <w:pPr>
        <w:tabs>
          <w:tab w:val="left" w:pos="0"/>
        </w:tabs>
        <w:rPr>
          <w:rFonts w:cs="Arial"/>
          <w:noProof/>
          <w:sz w:val="20"/>
        </w:rPr>
      </w:pPr>
      <w:r>
        <w:rPr>
          <w:rFonts w:cs="Arial"/>
          <w:noProof/>
          <w:sz w:val="20"/>
        </w:rPr>
        <w:t xml:space="preserve">International Union of Biochemistry and Molecular Biology (IUBMB) Enzyme Nomeclature for EC </w:t>
      </w:r>
      <w:r w:rsidR="00B31A20">
        <w:rPr>
          <w:rFonts w:cs="Arial"/>
          <w:noProof/>
          <w:sz w:val="20"/>
        </w:rPr>
        <w:t>3.2.1.3</w:t>
      </w:r>
      <w:r>
        <w:rPr>
          <w:rFonts w:cs="Arial"/>
          <w:noProof/>
          <w:sz w:val="20"/>
        </w:rPr>
        <w:t xml:space="preserve"> located at </w:t>
      </w:r>
      <w:hyperlink r:id="rId28" w:history="1">
        <w:r w:rsidRPr="00B31A20">
          <w:rPr>
            <w:rStyle w:val="Hyperlink"/>
            <w:sz w:val="20"/>
            <w:szCs w:val="20"/>
          </w:rPr>
          <w:t>http://www.sbcs.qmul.ac.uk/iubmb/enzyme/EC3/2/1/3.html</w:t>
        </w:r>
      </w:hyperlink>
      <w:r>
        <w:t xml:space="preserve"> </w:t>
      </w:r>
      <w:r>
        <w:rPr>
          <w:rFonts w:cs="Arial"/>
          <w:noProof/>
          <w:sz w:val="20"/>
        </w:rPr>
        <w:t xml:space="preserve">Assessed </w:t>
      </w:r>
      <w:r w:rsidR="00A27A60">
        <w:rPr>
          <w:rFonts w:cs="Arial"/>
          <w:noProof/>
          <w:sz w:val="20"/>
        </w:rPr>
        <w:t>3</w:t>
      </w:r>
      <w:r>
        <w:rPr>
          <w:rFonts w:cs="Arial"/>
          <w:noProof/>
          <w:sz w:val="20"/>
        </w:rPr>
        <w:t xml:space="preserve"> </w:t>
      </w:r>
      <w:r w:rsidR="00A27A60">
        <w:rPr>
          <w:rFonts w:cs="Arial"/>
          <w:noProof/>
          <w:sz w:val="20"/>
        </w:rPr>
        <w:t>October</w:t>
      </w:r>
      <w:r>
        <w:rPr>
          <w:rFonts w:cs="Arial"/>
          <w:noProof/>
          <w:sz w:val="20"/>
        </w:rPr>
        <w:t xml:space="preserve"> 2018</w:t>
      </w:r>
    </w:p>
    <w:p w14:paraId="2C7D79E4" w14:textId="77777777" w:rsidR="002758EB" w:rsidRDefault="002758EB" w:rsidP="002758EB">
      <w:pPr>
        <w:tabs>
          <w:tab w:val="left" w:pos="0"/>
        </w:tabs>
        <w:rPr>
          <w:rFonts w:cs="Arial"/>
          <w:noProof/>
          <w:sz w:val="20"/>
        </w:rPr>
      </w:pPr>
    </w:p>
    <w:p w14:paraId="64B9F671" w14:textId="77777777" w:rsidR="002758EB" w:rsidRPr="009500F5" w:rsidRDefault="002758EB" w:rsidP="002758EB">
      <w:pPr>
        <w:tabs>
          <w:tab w:val="left" w:pos="0"/>
        </w:tabs>
        <w:rPr>
          <w:rFonts w:cs="Arial"/>
          <w:noProof/>
          <w:sz w:val="20"/>
        </w:rPr>
      </w:pPr>
      <w:r w:rsidRPr="009500F5">
        <w:rPr>
          <w:rFonts w:cs="Arial"/>
          <w:noProof/>
          <w:sz w:val="20"/>
        </w:rPr>
        <w:t xml:space="preserve">JECFA (2006) General specifications and considerations for enzyme preparations used in food processing. </w:t>
      </w:r>
      <w:hyperlink r:id="rId29" w:history="1">
        <w:r w:rsidRPr="009500F5">
          <w:rPr>
            <w:rStyle w:val="Hyperlink"/>
            <w:rFonts w:cs="Arial"/>
            <w:noProof/>
            <w:sz w:val="20"/>
          </w:rPr>
          <w:t>http://www.fao.org/docrep/009/a0691e/A0691E03.htm</w:t>
        </w:r>
      </w:hyperlink>
    </w:p>
    <w:p w14:paraId="4F591A8C"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285C5084" w14:textId="77777777" w:rsidR="00A4175D" w:rsidRPr="00E203C2" w:rsidRDefault="00A4175D" w:rsidP="00AF06FC"/>
    <w:p w14:paraId="7889A1C1" w14:textId="36ECAAF6" w:rsidR="00AB0275" w:rsidRDefault="00AB0275" w:rsidP="00AB0275">
      <w:pPr>
        <w:ind w:left="567" w:hanging="567"/>
      </w:pPr>
      <w:r>
        <w:t>A.</w:t>
      </w:r>
      <w:r>
        <w:tab/>
      </w:r>
      <w:r w:rsidR="00D2071E">
        <w:t>D</w:t>
      </w:r>
      <w:r>
        <w:t>raft variation to the</w:t>
      </w:r>
      <w:r w:rsidR="002C4A91">
        <w:t xml:space="preserve"> </w:t>
      </w:r>
      <w:r w:rsidRPr="000576EB">
        <w:rPr>
          <w:i/>
        </w:rPr>
        <w:t xml:space="preserve">Australia New </w:t>
      </w:r>
      <w:r>
        <w:rPr>
          <w:i/>
        </w:rPr>
        <w:t>Zealand Food Sta</w:t>
      </w:r>
      <w:r w:rsidRPr="000576EB">
        <w:rPr>
          <w:i/>
        </w:rPr>
        <w:t>n</w:t>
      </w:r>
      <w:r>
        <w:rPr>
          <w:i/>
        </w:rPr>
        <w:t>d</w:t>
      </w:r>
      <w:r w:rsidRPr="000576EB">
        <w:rPr>
          <w:i/>
        </w:rPr>
        <w:t>ards Code</w:t>
      </w:r>
      <w:r w:rsidR="002C4A91">
        <w:t xml:space="preserve"> </w:t>
      </w:r>
    </w:p>
    <w:p w14:paraId="530F6618" w14:textId="77777777" w:rsidR="00AB0275" w:rsidRDefault="00AB0275" w:rsidP="00AB0275">
      <w:pPr>
        <w:ind w:left="567" w:hanging="567"/>
      </w:pPr>
      <w:r w:rsidRPr="00456BD5">
        <w:t>B.</w:t>
      </w:r>
      <w:r w:rsidRPr="00456BD5">
        <w:tab/>
      </w:r>
      <w:r w:rsidR="002C4A91">
        <w:t xml:space="preserve">Draft </w:t>
      </w:r>
      <w:r>
        <w:t xml:space="preserve">Explanatory Statement </w:t>
      </w:r>
    </w:p>
    <w:p w14:paraId="10CC7FA9" w14:textId="77777777" w:rsidR="00D60568" w:rsidRPr="00E203C2" w:rsidRDefault="00D60568" w:rsidP="002432EE"/>
    <w:p w14:paraId="104A412D" w14:textId="3EE85459" w:rsidR="00AB0275" w:rsidRPr="00456BD5" w:rsidRDefault="00AB0275" w:rsidP="00AB0275">
      <w:pPr>
        <w:pStyle w:val="Heading2"/>
        <w:ind w:left="0" w:firstLine="0"/>
      </w:pPr>
      <w:bookmarkStart w:id="108" w:name="_Toc300933454"/>
      <w:r w:rsidRPr="00932F14">
        <w:br w:type="page"/>
      </w:r>
      <w:bookmarkStart w:id="109" w:name="_Toc29883131"/>
      <w:bookmarkStart w:id="110" w:name="_Toc41906818"/>
      <w:bookmarkStart w:id="111" w:name="_Toc41907565"/>
      <w:bookmarkStart w:id="112" w:name="_Toc120358596"/>
      <w:bookmarkStart w:id="113" w:name="_Toc175381458"/>
      <w:bookmarkStart w:id="114" w:name="_Toc11735644"/>
      <w:bookmarkStart w:id="115" w:name="_Toc415572037"/>
      <w:bookmarkStart w:id="116" w:name="_Toc529354144"/>
      <w:r w:rsidRPr="00932F14">
        <w:lastRenderedPageBreak/>
        <w:t xml:space="preserve">Attachment </w:t>
      </w:r>
      <w:bookmarkEnd w:id="109"/>
      <w:bookmarkEnd w:id="110"/>
      <w:bookmarkEnd w:id="111"/>
      <w:bookmarkEnd w:id="112"/>
      <w:bookmarkEnd w:id="113"/>
      <w:r>
        <w:t>A</w:t>
      </w:r>
      <w:bookmarkStart w:id="117" w:name="_Toc120358597"/>
      <w:bookmarkStart w:id="118" w:name="_Toc175381459"/>
      <w:bookmarkEnd w:id="114"/>
      <w:r>
        <w:t xml:space="preserve"> –</w:t>
      </w:r>
      <w:r w:rsidR="00CA3C65">
        <w:t xml:space="preserve"> </w:t>
      </w:r>
      <w:bookmarkStart w:id="119" w:name="_Toc415572039"/>
      <w:bookmarkEnd w:id="108"/>
      <w:bookmarkEnd w:id="115"/>
      <w:bookmarkEnd w:id="117"/>
      <w:bookmarkEnd w:id="118"/>
      <w:r w:rsidR="00CA3C65">
        <w:t>D</w:t>
      </w:r>
      <w:r>
        <w:t xml:space="preserve">raft </w:t>
      </w:r>
      <w:r w:rsidRPr="00932F14">
        <w:t>variation to the</w:t>
      </w:r>
      <w:r w:rsidRPr="00755F02">
        <w:t xml:space="preserve"> </w:t>
      </w:r>
      <w:r w:rsidRPr="00795D86">
        <w:rPr>
          <w:i/>
        </w:rPr>
        <w:t>Australia New Zealand Food Standards Code</w:t>
      </w:r>
      <w:bookmarkEnd w:id="116"/>
      <w:r>
        <w:rPr>
          <w:i/>
        </w:rPr>
        <w:t xml:space="preserve"> </w:t>
      </w:r>
      <w:bookmarkEnd w:id="119"/>
    </w:p>
    <w:p w14:paraId="468A19C2" w14:textId="77777777" w:rsidR="005130FF" w:rsidRPr="005130FF" w:rsidRDefault="005130FF" w:rsidP="005130FF">
      <w:pPr>
        <w:tabs>
          <w:tab w:val="left" w:pos="851"/>
        </w:tabs>
        <w:rPr>
          <w:noProof/>
          <w:sz w:val="20"/>
          <w:szCs w:val="20"/>
          <w:lang w:val="en-AU" w:eastAsia="en-AU" w:bidi="ar-SA"/>
        </w:rPr>
      </w:pPr>
      <w:r w:rsidRPr="005130FF">
        <w:rPr>
          <w:noProof/>
          <w:sz w:val="20"/>
          <w:szCs w:val="20"/>
          <w:lang w:eastAsia="en-GB" w:bidi="ar-SA"/>
        </w:rPr>
        <w:drawing>
          <wp:inline distT="0" distB="0" distL="0" distR="0" wp14:anchorId="0237AB37" wp14:editId="2CB01F12">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3B0B0BBB" w14:textId="77777777" w:rsidR="005130FF" w:rsidRPr="005130FF" w:rsidRDefault="005130FF" w:rsidP="005130FF">
      <w:pPr>
        <w:pBdr>
          <w:bottom w:val="single" w:sz="4" w:space="1" w:color="auto"/>
        </w:pBdr>
        <w:tabs>
          <w:tab w:val="left" w:pos="851"/>
        </w:tabs>
        <w:rPr>
          <w:b/>
          <w:bCs/>
          <w:szCs w:val="20"/>
          <w:lang w:bidi="ar-SA"/>
        </w:rPr>
      </w:pPr>
    </w:p>
    <w:p w14:paraId="31CDE01F" w14:textId="77777777" w:rsidR="005130FF" w:rsidRPr="005130FF" w:rsidRDefault="005130FF" w:rsidP="005130FF">
      <w:pPr>
        <w:pBdr>
          <w:bottom w:val="single" w:sz="4" w:space="1" w:color="auto"/>
        </w:pBdr>
        <w:tabs>
          <w:tab w:val="left" w:pos="851"/>
        </w:tabs>
        <w:rPr>
          <w:b/>
          <w:sz w:val="20"/>
          <w:szCs w:val="20"/>
          <w:lang w:bidi="ar-SA"/>
        </w:rPr>
      </w:pPr>
      <w:r w:rsidRPr="005130FF">
        <w:rPr>
          <w:b/>
          <w:sz w:val="20"/>
          <w:szCs w:val="20"/>
          <w:lang w:bidi="ar-SA"/>
        </w:rPr>
        <w:t xml:space="preserve">Food Standards (Application A1168 – Glucoamylase from GM </w:t>
      </w:r>
      <w:r w:rsidRPr="005130FF">
        <w:rPr>
          <w:b/>
          <w:i/>
          <w:sz w:val="20"/>
          <w:szCs w:val="20"/>
          <w:lang w:bidi="ar-SA"/>
        </w:rPr>
        <w:t>Aspergillus niger</w:t>
      </w:r>
      <w:r w:rsidRPr="005130FF">
        <w:rPr>
          <w:b/>
          <w:sz w:val="20"/>
          <w:szCs w:val="20"/>
          <w:lang w:bidi="ar-SA"/>
        </w:rPr>
        <w:t xml:space="preserve"> as a PA (Enzyme)) Variation</w:t>
      </w:r>
    </w:p>
    <w:p w14:paraId="421BE146" w14:textId="77777777" w:rsidR="005130FF" w:rsidRPr="005130FF" w:rsidRDefault="005130FF" w:rsidP="005130FF">
      <w:pPr>
        <w:tabs>
          <w:tab w:val="left" w:pos="851"/>
        </w:tabs>
        <w:rPr>
          <w:sz w:val="20"/>
          <w:szCs w:val="20"/>
          <w:lang w:bidi="ar-SA"/>
        </w:rPr>
      </w:pPr>
    </w:p>
    <w:p w14:paraId="429E165E" w14:textId="77777777" w:rsidR="005130FF" w:rsidRPr="005130FF" w:rsidRDefault="005130FF" w:rsidP="005130FF">
      <w:pPr>
        <w:tabs>
          <w:tab w:val="left" w:pos="851"/>
        </w:tabs>
        <w:rPr>
          <w:sz w:val="20"/>
          <w:szCs w:val="20"/>
          <w:lang w:bidi="ar-SA"/>
        </w:rPr>
      </w:pPr>
      <w:r w:rsidRPr="005130FF">
        <w:rPr>
          <w:sz w:val="20"/>
          <w:szCs w:val="20"/>
          <w:lang w:bidi="ar-SA"/>
        </w:rPr>
        <w:t xml:space="preserve">The Board of Food Standards Australia New Zealand gives notice of the making of this variation under section 92 of the </w:t>
      </w:r>
      <w:r w:rsidRPr="005130FF">
        <w:rPr>
          <w:i/>
          <w:sz w:val="20"/>
          <w:szCs w:val="20"/>
          <w:lang w:bidi="ar-SA"/>
        </w:rPr>
        <w:t>Food Standards Australia New Zealand Act 1991</w:t>
      </w:r>
      <w:r w:rsidRPr="005130FF">
        <w:rPr>
          <w:sz w:val="20"/>
          <w:szCs w:val="20"/>
          <w:lang w:bidi="ar-SA"/>
        </w:rPr>
        <w:t>.  The variation commences on the date specified in clause 3 of this variation.</w:t>
      </w:r>
    </w:p>
    <w:p w14:paraId="45CCE91E" w14:textId="77777777" w:rsidR="005130FF" w:rsidRPr="005130FF" w:rsidRDefault="005130FF" w:rsidP="005130FF">
      <w:pPr>
        <w:tabs>
          <w:tab w:val="left" w:pos="851"/>
        </w:tabs>
        <w:rPr>
          <w:sz w:val="20"/>
          <w:szCs w:val="20"/>
          <w:lang w:bidi="ar-SA"/>
        </w:rPr>
      </w:pPr>
    </w:p>
    <w:p w14:paraId="6117FCFD" w14:textId="77777777" w:rsidR="005130FF" w:rsidRPr="005130FF" w:rsidRDefault="005130FF" w:rsidP="005130FF">
      <w:pPr>
        <w:tabs>
          <w:tab w:val="left" w:pos="851"/>
        </w:tabs>
        <w:rPr>
          <w:sz w:val="20"/>
          <w:szCs w:val="20"/>
          <w:lang w:bidi="ar-SA"/>
        </w:rPr>
      </w:pPr>
      <w:r w:rsidRPr="005130FF">
        <w:rPr>
          <w:sz w:val="20"/>
          <w:szCs w:val="20"/>
          <w:lang w:bidi="ar-SA"/>
        </w:rPr>
        <w:t xml:space="preserve">Dated </w:t>
      </w:r>
      <w:r w:rsidRPr="005130FF">
        <w:rPr>
          <w:color w:val="FF0000"/>
          <w:sz w:val="20"/>
          <w:szCs w:val="20"/>
          <w:lang w:bidi="ar-SA"/>
        </w:rPr>
        <w:t>[To be completed by Delegate]</w:t>
      </w:r>
    </w:p>
    <w:p w14:paraId="70514E9F" w14:textId="77777777" w:rsidR="005130FF" w:rsidRPr="005130FF" w:rsidRDefault="005130FF" w:rsidP="005130FF">
      <w:pPr>
        <w:tabs>
          <w:tab w:val="left" w:pos="851"/>
        </w:tabs>
        <w:rPr>
          <w:sz w:val="20"/>
          <w:szCs w:val="20"/>
          <w:lang w:bidi="ar-SA"/>
        </w:rPr>
      </w:pPr>
    </w:p>
    <w:p w14:paraId="7A422C5C" w14:textId="77777777" w:rsidR="005130FF" w:rsidRPr="005130FF" w:rsidRDefault="005130FF" w:rsidP="005130FF">
      <w:pPr>
        <w:tabs>
          <w:tab w:val="left" w:pos="851"/>
        </w:tabs>
        <w:rPr>
          <w:sz w:val="20"/>
          <w:szCs w:val="20"/>
          <w:lang w:bidi="ar-SA"/>
        </w:rPr>
      </w:pPr>
    </w:p>
    <w:p w14:paraId="57ACB656" w14:textId="77777777" w:rsidR="005130FF" w:rsidRPr="005130FF" w:rsidRDefault="005130FF" w:rsidP="005130FF">
      <w:pPr>
        <w:tabs>
          <w:tab w:val="left" w:pos="851"/>
        </w:tabs>
        <w:rPr>
          <w:sz w:val="20"/>
          <w:szCs w:val="20"/>
          <w:lang w:bidi="ar-SA"/>
        </w:rPr>
      </w:pPr>
    </w:p>
    <w:p w14:paraId="17DBF742" w14:textId="77777777" w:rsidR="005130FF" w:rsidRPr="005130FF" w:rsidRDefault="005130FF" w:rsidP="005130FF">
      <w:pPr>
        <w:tabs>
          <w:tab w:val="left" w:pos="851"/>
        </w:tabs>
        <w:rPr>
          <w:sz w:val="20"/>
          <w:szCs w:val="20"/>
          <w:lang w:bidi="ar-SA"/>
        </w:rPr>
      </w:pPr>
    </w:p>
    <w:p w14:paraId="6CA955AC" w14:textId="77777777" w:rsidR="005130FF" w:rsidRPr="005130FF" w:rsidRDefault="005130FF" w:rsidP="005130FF">
      <w:pPr>
        <w:tabs>
          <w:tab w:val="left" w:pos="851"/>
        </w:tabs>
        <w:rPr>
          <w:sz w:val="20"/>
          <w:szCs w:val="20"/>
          <w:lang w:bidi="ar-SA"/>
        </w:rPr>
      </w:pPr>
    </w:p>
    <w:p w14:paraId="37489841" w14:textId="77777777" w:rsidR="005130FF" w:rsidRPr="005130FF" w:rsidRDefault="005130FF" w:rsidP="005130FF">
      <w:pPr>
        <w:tabs>
          <w:tab w:val="left" w:pos="851"/>
        </w:tabs>
        <w:rPr>
          <w:color w:val="FF0000"/>
          <w:sz w:val="20"/>
          <w:szCs w:val="20"/>
          <w:lang w:bidi="ar-SA"/>
        </w:rPr>
      </w:pPr>
      <w:r w:rsidRPr="005130FF">
        <w:rPr>
          <w:color w:val="FF0000"/>
          <w:sz w:val="20"/>
          <w:szCs w:val="20"/>
          <w:lang w:bidi="ar-SA"/>
        </w:rPr>
        <w:t>[Insert Delegate’s name and Title]</w:t>
      </w:r>
    </w:p>
    <w:p w14:paraId="7705B753" w14:textId="77777777" w:rsidR="005130FF" w:rsidRPr="005130FF" w:rsidRDefault="005130FF" w:rsidP="005130FF">
      <w:pPr>
        <w:tabs>
          <w:tab w:val="left" w:pos="851"/>
        </w:tabs>
        <w:rPr>
          <w:sz w:val="20"/>
          <w:szCs w:val="20"/>
          <w:lang w:bidi="ar-SA"/>
        </w:rPr>
      </w:pPr>
      <w:r w:rsidRPr="005130FF">
        <w:rPr>
          <w:sz w:val="20"/>
          <w:szCs w:val="20"/>
          <w:lang w:bidi="ar-SA"/>
        </w:rPr>
        <w:t>Delegate of the Board of Food Standards Australia New Zealand</w:t>
      </w:r>
    </w:p>
    <w:p w14:paraId="3156D075" w14:textId="77777777" w:rsidR="005130FF" w:rsidRPr="005130FF" w:rsidRDefault="005130FF" w:rsidP="005130FF">
      <w:pPr>
        <w:tabs>
          <w:tab w:val="left" w:pos="851"/>
        </w:tabs>
        <w:rPr>
          <w:sz w:val="20"/>
          <w:szCs w:val="20"/>
          <w:lang w:bidi="ar-SA"/>
        </w:rPr>
      </w:pPr>
    </w:p>
    <w:p w14:paraId="6A87E228" w14:textId="77777777" w:rsidR="005130FF" w:rsidRPr="005130FF" w:rsidRDefault="005130FF" w:rsidP="005130FF">
      <w:pPr>
        <w:tabs>
          <w:tab w:val="left" w:pos="851"/>
        </w:tabs>
        <w:rPr>
          <w:sz w:val="20"/>
          <w:szCs w:val="20"/>
          <w:lang w:bidi="ar-SA"/>
        </w:rPr>
      </w:pPr>
    </w:p>
    <w:p w14:paraId="79FC0792" w14:textId="77777777" w:rsidR="005130FF" w:rsidRPr="005130FF" w:rsidRDefault="005130FF" w:rsidP="005130FF">
      <w:pPr>
        <w:tabs>
          <w:tab w:val="left" w:pos="851"/>
        </w:tabs>
        <w:rPr>
          <w:sz w:val="20"/>
          <w:szCs w:val="20"/>
          <w:lang w:bidi="ar-SA"/>
        </w:rPr>
      </w:pPr>
    </w:p>
    <w:p w14:paraId="54BB7395" w14:textId="77777777" w:rsidR="005130FF" w:rsidRPr="005130FF" w:rsidRDefault="005130FF" w:rsidP="005130FF">
      <w:pPr>
        <w:tabs>
          <w:tab w:val="left" w:pos="851"/>
        </w:tabs>
        <w:rPr>
          <w:sz w:val="20"/>
          <w:szCs w:val="20"/>
          <w:lang w:bidi="ar-SA"/>
        </w:rPr>
      </w:pPr>
    </w:p>
    <w:p w14:paraId="364E0B99" w14:textId="77777777" w:rsidR="005130FF" w:rsidRPr="005130FF" w:rsidRDefault="005130FF" w:rsidP="005130FF">
      <w:pPr>
        <w:tabs>
          <w:tab w:val="left" w:pos="851"/>
        </w:tabs>
        <w:rPr>
          <w:sz w:val="20"/>
          <w:szCs w:val="20"/>
          <w:lang w:bidi="ar-SA"/>
        </w:rPr>
      </w:pPr>
    </w:p>
    <w:p w14:paraId="6B1FB8B5" w14:textId="77777777" w:rsidR="005130FF" w:rsidRPr="005130FF" w:rsidRDefault="005130FF" w:rsidP="005130FF">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5130FF">
        <w:rPr>
          <w:b/>
          <w:sz w:val="20"/>
          <w:szCs w:val="20"/>
          <w:lang w:val="en-AU" w:bidi="ar-SA"/>
        </w:rPr>
        <w:t xml:space="preserve">Note:  </w:t>
      </w:r>
    </w:p>
    <w:p w14:paraId="3AFDE693" w14:textId="77777777" w:rsidR="005130FF" w:rsidRPr="005130FF" w:rsidRDefault="005130FF" w:rsidP="005130FF">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398361C1" w14:textId="77777777" w:rsidR="005130FF" w:rsidRPr="005130FF" w:rsidRDefault="005130FF" w:rsidP="005130FF">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5130FF">
        <w:rPr>
          <w:sz w:val="20"/>
          <w:szCs w:val="20"/>
          <w:lang w:val="en-AU" w:bidi="ar-SA"/>
        </w:rPr>
        <w:t xml:space="preserve">This variation will be published in the Commonwealth of Australia Gazette No. FSC </w:t>
      </w:r>
      <w:r w:rsidRPr="005130FF">
        <w:rPr>
          <w:color w:val="FF0000"/>
          <w:sz w:val="20"/>
          <w:szCs w:val="20"/>
          <w:lang w:val="en-AU" w:bidi="ar-SA"/>
        </w:rPr>
        <w:t>XX on XX Month 20XX</w:t>
      </w:r>
      <w:r w:rsidRPr="005130FF">
        <w:rPr>
          <w:sz w:val="20"/>
          <w:szCs w:val="20"/>
          <w:lang w:val="en-AU" w:bidi="ar-SA"/>
        </w:rPr>
        <w:t xml:space="preserve">. This means that this date is the gazettal date for the purposes of clause 3 of the variation. </w:t>
      </w:r>
    </w:p>
    <w:p w14:paraId="004A067A" w14:textId="77777777" w:rsidR="005130FF" w:rsidRPr="005130FF" w:rsidRDefault="005130FF" w:rsidP="005130FF">
      <w:pPr>
        <w:tabs>
          <w:tab w:val="left" w:pos="851"/>
        </w:tabs>
        <w:rPr>
          <w:sz w:val="20"/>
          <w:szCs w:val="20"/>
          <w:lang w:bidi="ar-SA"/>
        </w:rPr>
      </w:pPr>
    </w:p>
    <w:p w14:paraId="32E7363C" w14:textId="77777777" w:rsidR="005130FF" w:rsidRPr="005130FF" w:rsidRDefault="005130FF" w:rsidP="005130FF">
      <w:pPr>
        <w:widowControl/>
        <w:rPr>
          <w:sz w:val="20"/>
          <w:szCs w:val="20"/>
          <w:lang w:bidi="ar-SA"/>
        </w:rPr>
      </w:pPr>
      <w:r w:rsidRPr="005130FF">
        <w:rPr>
          <w:sz w:val="20"/>
          <w:szCs w:val="20"/>
          <w:lang w:bidi="ar-SA"/>
        </w:rPr>
        <w:br w:type="page"/>
      </w:r>
    </w:p>
    <w:p w14:paraId="6B187350" w14:textId="77777777" w:rsidR="005130FF" w:rsidRPr="005130FF" w:rsidRDefault="005130FF" w:rsidP="005130FF">
      <w:pPr>
        <w:spacing w:before="120" w:after="120"/>
        <w:ind w:left="851" w:hanging="851"/>
        <w:rPr>
          <w:b/>
          <w:sz w:val="20"/>
          <w:szCs w:val="20"/>
          <w:lang w:bidi="ar-SA"/>
        </w:rPr>
      </w:pPr>
      <w:r w:rsidRPr="005130FF">
        <w:rPr>
          <w:b/>
          <w:sz w:val="20"/>
          <w:szCs w:val="20"/>
          <w:lang w:bidi="ar-SA"/>
        </w:rPr>
        <w:lastRenderedPageBreak/>
        <w:t>1</w:t>
      </w:r>
      <w:r w:rsidRPr="005130FF">
        <w:rPr>
          <w:b/>
          <w:sz w:val="20"/>
          <w:szCs w:val="20"/>
          <w:lang w:bidi="ar-SA"/>
        </w:rPr>
        <w:tab/>
        <w:t>Name</w:t>
      </w:r>
    </w:p>
    <w:p w14:paraId="240CB249" w14:textId="77777777" w:rsidR="005130FF" w:rsidRPr="005130FF" w:rsidRDefault="005130FF" w:rsidP="005130FF">
      <w:pPr>
        <w:widowControl/>
        <w:tabs>
          <w:tab w:val="left" w:pos="851"/>
        </w:tabs>
        <w:spacing w:before="120" w:after="120"/>
        <w:rPr>
          <w:sz w:val="20"/>
          <w:szCs w:val="20"/>
          <w:lang w:bidi="ar-SA"/>
        </w:rPr>
      </w:pPr>
      <w:r w:rsidRPr="005130FF">
        <w:rPr>
          <w:sz w:val="20"/>
          <w:szCs w:val="20"/>
          <w:lang w:bidi="ar-SA"/>
        </w:rPr>
        <w:t xml:space="preserve">This instrument is the </w:t>
      </w:r>
      <w:r w:rsidRPr="005130FF">
        <w:rPr>
          <w:i/>
          <w:sz w:val="20"/>
          <w:szCs w:val="20"/>
          <w:lang w:bidi="ar-SA"/>
        </w:rPr>
        <w:t xml:space="preserve">Food Standards (Application A1168 – </w:t>
      </w:r>
      <w:r w:rsidRPr="005130FF">
        <w:rPr>
          <w:sz w:val="20"/>
          <w:szCs w:val="20"/>
          <w:lang w:bidi="ar-SA"/>
        </w:rPr>
        <w:t xml:space="preserve">Glucoamylase </w:t>
      </w:r>
      <w:r w:rsidRPr="005130FF">
        <w:rPr>
          <w:i/>
          <w:sz w:val="20"/>
          <w:szCs w:val="20"/>
          <w:lang w:bidi="ar-SA"/>
        </w:rPr>
        <w:t xml:space="preserve">from GM </w:t>
      </w:r>
      <w:r w:rsidRPr="005130FF">
        <w:rPr>
          <w:sz w:val="20"/>
          <w:szCs w:val="20"/>
          <w:lang w:bidi="ar-SA"/>
        </w:rPr>
        <w:t>Aspergillus niger</w:t>
      </w:r>
      <w:r w:rsidRPr="005130FF">
        <w:rPr>
          <w:i/>
          <w:sz w:val="20"/>
          <w:szCs w:val="20"/>
          <w:lang w:bidi="ar-SA"/>
        </w:rPr>
        <w:t xml:space="preserve"> as a PA (Enzyme)) Variation</w:t>
      </w:r>
      <w:r w:rsidRPr="005130FF">
        <w:rPr>
          <w:sz w:val="20"/>
          <w:szCs w:val="20"/>
          <w:lang w:bidi="ar-SA"/>
        </w:rPr>
        <w:t>.</w:t>
      </w:r>
    </w:p>
    <w:p w14:paraId="1620557E" w14:textId="77777777" w:rsidR="005130FF" w:rsidRPr="005130FF" w:rsidRDefault="005130FF" w:rsidP="005130FF">
      <w:pPr>
        <w:spacing w:before="120" w:after="120"/>
        <w:ind w:left="851" w:hanging="851"/>
        <w:rPr>
          <w:b/>
          <w:sz w:val="20"/>
          <w:szCs w:val="20"/>
          <w:lang w:bidi="ar-SA"/>
        </w:rPr>
      </w:pPr>
      <w:r w:rsidRPr="005130FF">
        <w:rPr>
          <w:b/>
          <w:sz w:val="20"/>
          <w:szCs w:val="20"/>
          <w:lang w:bidi="ar-SA"/>
        </w:rPr>
        <w:t>2</w:t>
      </w:r>
      <w:r w:rsidRPr="005130FF">
        <w:rPr>
          <w:b/>
          <w:sz w:val="20"/>
          <w:szCs w:val="20"/>
          <w:lang w:bidi="ar-SA"/>
        </w:rPr>
        <w:tab/>
        <w:t xml:space="preserve">Variation to </w:t>
      </w:r>
      <w:r w:rsidRPr="005130FF">
        <w:rPr>
          <w:b/>
          <w:color w:val="000000" w:themeColor="text1"/>
          <w:sz w:val="20"/>
          <w:szCs w:val="20"/>
          <w:lang w:bidi="ar-SA"/>
        </w:rPr>
        <w:t xml:space="preserve">a Standard </w:t>
      </w:r>
      <w:r w:rsidRPr="005130FF">
        <w:rPr>
          <w:b/>
          <w:sz w:val="20"/>
          <w:szCs w:val="20"/>
          <w:lang w:bidi="ar-SA"/>
        </w:rPr>
        <w:t xml:space="preserve">in the </w:t>
      </w:r>
      <w:r w:rsidRPr="005130FF">
        <w:rPr>
          <w:b/>
          <w:i/>
          <w:sz w:val="20"/>
          <w:szCs w:val="20"/>
          <w:lang w:bidi="ar-SA"/>
        </w:rPr>
        <w:t>Australia New Zealand Food Standards Code</w:t>
      </w:r>
    </w:p>
    <w:p w14:paraId="717C7460" w14:textId="77777777" w:rsidR="005130FF" w:rsidRPr="005130FF" w:rsidRDefault="005130FF" w:rsidP="005130FF">
      <w:pPr>
        <w:widowControl/>
        <w:tabs>
          <w:tab w:val="left" w:pos="851"/>
        </w:tabs>
        <w:spacing w:before="120" w:after="120"/>
        <w:rPr>
          <w:sz w:val="20"/>
          <w:szCs w:val="20"/>
          <w:lang w:bidi="ar-SA"/>
        </w:rPr>
      </w:pPr>
      <w:r w:rsidRPr="005130FF">
        <w:rPr>
          <w:sz w:val="20"/>
          <w:szCs w:val="20"/>
          <w:lang w:bidi="ar-SA"/>
        </w:rPr>
        <w:t xml:space="preserve">The Schedule varies </w:t>
      </w:r>
      <w:r w:rsidRPr="005130FF">
        <w:rPr>
          <w:color w:val="000000" w:themeColor="text1"/>
          <w:sz w:val="20"/>
          <w:szCs w:val="20"/>
          <w:lang w:bidi="ar-SA"/>
        </w:rPr>
        <w:t xml:space="preserve">a Standard </w:t>
      </w:r>
      <w:r w:rsidRPr="005130FF">
        <w:rPr>
          <w:sz w:val="20"/>
          <w:szCs w:val="20"/>
          <w:lang w:bidi="ar-SA"/>
        </w:rPr>
        <w:t xml:space="preserve">in the </w:t>
      </w:r>
      <w:r w:rsidRPr="005130FF">
        <w:rPr>
          <w:i/>
          <w:sz w:val="20"/>
          <w:szCs w:val="20"/>
          <w:lang w:bidi="ar-SA"/>
        </w:rPr>
        <w:t>Australia New Zealand Food Standards Code</w:t>
      </w:r>
      <w:r w:rsidRPr="005130FF">
        <w:rPr>
          <w:sz w:val="20"/>
          <w:szCs w:val="20"/>
          <w:lang w:bidi="ar-SA"/>
        </w:rPr>
        <w:t>.</w:t>
      </w:r>
    </w:p>
    <w:p w14:paraId="4E896A28" w14:textId="77777777" w:rsidR="005130FF" w:rsidRPr="005130FF" w:rsidRDefault="005130FF" w:rsidP="005130FF">
      <w:pPr>
        <w:spacing w:before="120" w:after="120"/>
        <w:ind w:left="851" w:hanging="851"/>
        <w:rPr>
          <w:b/>
          <w:sz w:val="20"/>
          <w:szCs w:val="20"/>
          <w:lang w:bidi="ar-SA"/>
        </w:rPr>
      </w:pPr>
      <w:r w:rsidRPr="005130FF">
        <w:rPr>
          <w:b/>
          <w:sz w:val="20"/>
          <w:szCs w:val="20"/>
          <w:lang w:bidi="ar-SA"/>
        </w:rPr>
        <w:t>3</w:t>
      </w:r>
      <w:r w:rsidRPr="005130FF">
        <w:rPr>
          <w:b/>
          <w:sz w:val="20"/>
          <w:szCs w:val="20"/>
          <w:lang w:bidi="ar-SA"/>
        </w:rPr>
        <w:tab/>
        <w:t>Commencement</w:t>
      </w:r>
    </w:p>
    <w:p w14:paraId="08BA4DF0" w14:textId="77777777" w:rsidR="005130FF" w:rsidRPr="005130FF" w:rsidRDefault="005130FF" w:rsidP="005130FF">
      <w:pPr>
        <w:widowControl/>
        <w:tabs>
          <w:tab w:val="left" w:pos="851"/>
        </w:tabs>
        <w:spacing w:before="120" w:after="120"/>
        <w:rPr>
          <w:sz w:val="20"/>
          <w:szCs w:val="20"/>
          <w:lang w:bidi="ar-SA"/>
        </w:rPr>
      </w:pPr>
      <w:r w:rsidRPr="005130FF">
        <w:rPr>
          <w:sz w:val="20"/>
          <w:szCs w:val="20"/>
          <w:lang w:bidi="ar-SA"/>
        </w:rPr>
        <w:t>The variation commences on the date of gazettal.</w:t>
      </w:r>
    </w:p>
    <w:p w14:paraId="6E4C95A6" w14:textId="77777777" w:rsidR="005130FF" w:rsidRPr="005130FF" w:rsidRDefault="005130FF" w:rsidP="005130FF">
      <w:pPr>
        <w:tabs>
          <w:tab w:val="left" w:pos="851"/>
        </w:tabs>
        <w:jc w:val="center"/>
        <w:rPr>
          <w:b/>
          <w:sz w:val="20"/>
          <w:szCs w:val="20"/>
          <w:lang w:bidi="ar-SA"/>
        </w:rPr>
      </w:pPr>
      <w:r w:rsidRPr="005130FF">
        <w:rPr>
          <w:b/>
          <w:sz w:val="20"/>
          <w:szCs w:val="20"/>
          <w:lang w:bidi="ar-SA"/>
        </w:rPr>
        <w:t>Schedule</w:t>
      </w:r>
    </w:p>
    <w:p w14:paraId="0B15FA9E" w14:textId="7BC366BD" w:rsidR="005130FF" w:rsidRPr="005130FF" w:rsidRDefault="005130FF" w:rsidP="005130FF">
      <w:pPr>
        <w:tabs>
          <w:tab w:val="left" w:pos="851"/>
        </w:tabs>
        <w:spacing w:before="120" w:after="120"/>
        <w:ind w:left="851" w:hanging="851"/>
        <w:rPr>
          <w:sz w:val="18"/>
          <w:szCs w:val="20"/>
          <w:lang w:bidi="ar-SA"/>
        </w:rPr>
      </w:pPr>
      <w:r w:rsidRPr="005130FF">
        <w:rPr>
          <w:b/>
          <w:sz w:val="20"/>
          <w:szCs w:val="20"/>
          <w:lang w:bidi="ar-SA"/>
        </w:rPr>
        <w:t>[1]</w:t>
      </w:r>
      <w:r w:rsidRPr="005130FF">
        <w:rPr>
          <w:b/>
          <w:sz w:val="20"/>
          <w:szCs w:val="20"/>
          <w:lang w:bidi="ar-SA"/>
        </w:rPr>
        <w:tab/>
        <w:t xml:space="preserve">Schedule 18 </w:t>
      </w:r>
      <w:r w:rsidRPr="005130FF">
        <w:rPr>
          <w:sz w:val="20"/>
          <w:szCs w:val="20"/>
          <w:lang w:bidi="ar-SA"/>
        </w:rPr>
        <w:t xml:space="preserve">is varied by inserting in the table to subsection S18—9(3), </w:t>
      </w:r>
      <w:r w:rsidR="00EB741B">
        <w:rPr>
          <w:sz w:val="20"/>
          <w:szCs w:val="20"/>
          <w:lang w:bidi="ar-SA"/>
        </w:rPr>
        <w:t>in alphabetical order</w:t>
      </w:r>
    </w:p>
    <w:p w14:paraId="653C35DF" w14:textId="77777777" w:rsidR="005130FF" w:rsidRPr="005130FF" w:rsidRDefault="005130FF" w:rsidP="005130FF">
      <w:pPr>
        <w:tabs>
          <w:tab w:val="left" w:pos="851"/>
        </w:tabs>
        <w:spacing w:before="120" w:after="120"/>
        <w:rPr>
          <w:sz w:val="20"/>
          <w:szCs w:val="20"/>
          <w:lang w:bidi="ar-SA"/>
        </w:rPr>
      </w:pPr>
    </w:p>
    <w:tbl>
      <w:tblPr>
        <w:tblStyle w:val="TableGrid2"/>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5130FF" w:rsidRPr="005130FF" w14:paraId="0FAE02A4" w14:textId="77777777" w:rsidTr="00412FC7">
        <w:trPr>
          <w:jc w:val="center"/>
        </w:trPr>
        <w:tc>
          <w:tcPr>
            <w:tcW w:w="3120" w:type="dxa"/>
          </w:tcPr>
          <w:p w14:paraId="51EB87DF" w14:textId="77777777" w:rsidR="005130FF" w:rsidRPr="005130FF" w:rsidRDefault="005130FF" w:rsidP="005130FF">
            <w:pPr>
              <w:keepLines/>
              <w:widowControl/>
              <w:tabs>
                <w:tab w:val="right" w:pos="3969"/>
              </w:tabs>
              <w:spacing w:before="60" w:after="60"/>
              <w:rPr>
                <w:rFonts w:cs="Arial"/>
                <w:sz w:val="18"/>
                <w:szCs w:val="20"/>
                <w:lang w:eastAsia="en-AU" w:bidi="ar-SA"/>
              </w:rPr>
            </w:pPr>
            <w:r w:rsidRPr="005130FF">
              <w:rPr>
                <w:rFonts w:cs="Arial"/>
                <w:sz w:val="18"/>
                <w:szCs w:val="20"/>
                <w:lang w:eastAsia="en-AU" w:bidi="ar-SA"/>
              </w:rPr>
              <w:t xml:space="preserve">Glucoamylase (EC 3.2.1.3) sourced from </w:t>
            </w:r>
            <w:r w:rsidRPr="005130FF">
              <w:rPr>
                <w:rFonts w:cs="Arial"/>
                <w:i/>
                <w:sz w:val="18"/>
                <w:szCs w:val="20"/>
                <w:lang w:eastAsia="en-AU" w:bidi="ar-SA"/>
              </w:rPr>
              <w:t>Aspergillus niger</w:t>
            </w:r>
            <w:r w:rsidRPr="005130FF">
              <w:rPr>
                <w:rFonts w:cs="Arial"/>
                <w:sz w:val="18"/>
                <w:szCs w:val="20"/>
                <w:lang w:eastAsia="en-AU" w:bidi="ar-SA"/>
              </w:rPr>
              <w:t xml:space="preserve"> containing the gene for glucoamylase isolated from </w:t>
            </w:r>
            <w:r w:rsidRPr="005130FF">
              <w:rPr>
                <w:rFonts w:cs="Arial"/>
                <w:i/>
                <w:sz w:val="18"/>
                <w:szCs w:val="20"/>
                <w:lang w:eastAsia="en-AU" w:bidi="ar-SA"/>
              </w:rPr>
              <w:t>Talaromyces emersonii</w:t>
            </w:r>
          </w:p>
        </w:tc>
        <w:tc>
          <w:tcPr>
            <w:tcW w:w="3603" w:type="dxa"/>
          </w:tcPr>
          <w:p w14:paraId="53C86A60" w14:textId="77777777" w:rsidR="005130FF" w:rsidRPr="005130FF" w:rsidRDefault="005130FF" w:rsidP="005130FF">
            <w:pPr>
              <w:tabs>
                <w:tab w:val="left" w:pos="851"/>
              </w:tabs>
              <w:rPr>
                <w:sz w:val="18"/>
                <w:szCs w:val="18"/>
                <w:lang w:bidi="ar-SA"/>
              </w:rPr>
            </w:pPr>
            <w:r w:rsidRPr="005130FF">
              <w:rPr>
                <w:sz w:val="18"/>
                <w:szCs w:val="18"/>
                <w:lang w:bidi="ar-SA"/>
              </w:rPr>
              <w:t>To hydrolyse starch in the manufacture of syrups, beverages, cereal-based products, fruit products and vegetable products</w:t>
            </w:r>
          </w:p>
          <w:p w14:paraId="4AA5C216" w14:textId="77777777" w:rsidR="005130FF" w:rsidRPr="005130FF" w:rsidRDefault="005130FF" w:rsidP="005130FF">
            <w:pPr>
              <w:keepLines/>
              <w:widowControl/>
              <w:tabs>
                <w:tab w:val="right" w:pos="3969"/>
              </w:tabs>
              <w:spacing w:before="60" w:after="60"/>
              <w:rPr>
                <w:rFonts w:cs="Arial"/>
                <w:sz w:val="18"/>
                <w:szCs w:val="20"/>
                <w:lang w:eastAsia="en-AU" w:bidi="ar-SA"/>
              </w:rPr>
            </w:pPr>
          </w:p>
        </w:tc>
        <w:tc>
          <w:tcPr>
            <w:tcW w:w="2349" w:type="dxa"/>
          </w:tcPr>
          <w:p w14:paraId="54139E55" w14:textId="77777777" w:rsidR="005130FF" w:rsidRPr="005130FF" w:rsidRDefault="005130FF" w:rsidP="005130FF">
            <w:pPr>
              <w:keepLines/>
              <w:widowControl/>
              <w:tabs>
                <w:tab w:val="right" w:pos="3969"/>
              </w:tabs>
              <w:spacing w:before="60" w:after="60"/>
              <w:rPr>
                <w:rFonts w:cs="Arial"/>
                <w:sz w:val="18"/>
                <w:szCs w:val="20"/>
                <w:lang w:eastAsia="en-AU" w:bidi="ar-SA"/>
              </w:rPr>
            </w:pPr>
            <w:r w:rsidRPr="005130FF">
              <w:rPr>
                <w:rFonts w:cs="Arial"/>
                <w:sz w:val="18"/>
                <w:szCs w:val="20"/>
                <w:lang w:eastAsia="en-AU" w:bidi="ar-SA"/>
              </w:rPr>
              <w:t>GMP</w:t>
            </w:r>
          </w:p>
        </w:tc>
      </w:tr>
    </w:tbl>
    <w:p w14:paraId="21A8064D" w14:textId="77777777" w:rsidR="005130FF" w:rsidRPr="005130FF" w:rsidRDefault="005130FF" w:rsidP="005130FF">
      <w:pPr>
        <w:widowControl/>
        <w:tabs>
          <w:tab w:val="left" w:pos="851"/>
        </w:tabs>
        <w:spacing w:before="120" w:after="120"/>
        <w:rPr>
          <w:sz w:val="20"/>
          <w:szCs w:val="20"/>
          <w:lang w:bidi="ar-SA"/>
        </w:rPr>
      </w:pPr>
    </w:p>
    <w:p w14:paraId="46067EB4" w14:textId="77777777" w:rsidR="005130FF" w:rsidRPr="005130FF" w:rsidRDefault="005130FF" w:rsidP="005130FF">
      <w:pPr>
        <w:widowControl/>
        <w:tabs>
          <w:tab w:val="left" w:pos="851"/>
        </w:tabs>
        <w:spacing w:before="120" w:after="120"/>
        <w:rPr>
          <w:sz w:val="20"/>
          <w:szCs w:val="20"/>
          <w:lang w:bidi="ar-SA"/>
        </w:rPr>
      </w:pPr>
    </w:p>
    <w:p w14:paraId="0BB31977" w14:textId="77777777" w:rsidR="00AB0275" w:rsidRPr="00795D86" w:rsidRDefault="00AB0275" w:rsidP="00AB0275">
      <w:pPr>
        <w:rPr>
          <w:lang w:bidi="ar-SA"/>
        </w:rPr>
      </w:pPr>
    </w:p>
    <w:p w14:paraId="70E4B3F5" w14:textId="77777777" w:rsidR="00AF06FC" w:rsidRDefault="00AB0275" w:rsidP="00AB0275">
      <w:pPr>
        <w:rPr>
          <w:lang w:val="en-AU" w:eastAsia="en-GB" w:bidi="ar-SA"/>
        </w:rPr>
      </w:pPr>
      <w:r w:rsidRPr="00932F14">
        <w:br w:type="page"/>
      </w:r>
    </w:p>
    <w:p w14:paraId="10D8B405" w14:textId="77777777" w:rsidR="00AB0275" w:rsidRDefault="002C4A91" w:rsidP="00AB0275">
      <w:pPr>
        <w:pStyle w:val="Heading2"/>
        <w:ind w:left="0" w:firstLine="0"/>
      </w:pPr>
      <w:bookmarkStart w:id="120" w:name="_Toc529354145"/>
      <w:r w:rsidRPr="00932F14">
        <w:lastRenderedPageBreak/>
        <w:t xml:space="preserve">Attachment </w:t>
      </w:r>
      <w:r>
        <w:t xml:space="preserve">B – </w:t>
      </w:r>
      <w:r w:rsidR="00AB0275">
        <w:t>Draft Explanatory Statement</w:t>
      </w:r>
      <w:bookmarkEnd w:id="120"/>
    </w:p>
    <w:p w14:paraId="647EDA96"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7194A43A" w14:textId="77777777" w:rsidR="00AB0275" w:rsidRDefault="00AB0275" w:rsidP="00AB0275">
      <w:pPr>
        <w:rPr>
          <w:lang w:val="en-AU" w:eastAsia="en-GB" w:bidi="ar-SA"/>
        </w:rPr>
      </w:pPr>
    </w:p>
    <w:p w14:paraId="6E6D28F2"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6CC8D10F" w14:textId="77777777" w:rsidR="00AB0275" w:rsidRPr="00D13E34" w:rsidRDefault="00AB0275" w:rsidP="00AB0275">
      <w:pPr>
        <w:widowControl/>
        <w:autoSpaceDE w:val="0"/>
        <w:autoSpaceDN w:val="0"/>
        <w:adjustRightInd w:val="0"/>
        <w:rPr>
          <w:rFonts w:eastAsia="Calibri" w:cs="Arial"/>
          <w:bCs/>
          <w:szCs w:val="22"/>
          <w:lang w:val="en-AU" w:bidi="ar-SA"/>
        </w:rPr>
      </w:pPr>
    </w:p>
    <w:p w14:paraId="6F09241B" w14:textId="77777777" w:rsidR="00AB0275" w:rsidRPr="001543D5" w:rsidRDefault="00AB0275" w:rsidP="00AB0275">
      <w:pPr>
        <w:widowControl/>
        <w:autoSpaceDE w:val="0"/>
        <w:autoSpaceDN w:val="0"/>
        <w:adjustRightInd w:val="0"/>
        <w:rPr>
          <w:rFonts w:eastAsia="Calibri" w:cs="Arial"/>
          <w:bCs/>
          <w:szCs w:val="22"/>
          <w:lang w:val="en-AU" w:bidi="ar-SA"/>
        </w:rPr>
      </w:pPr>
      <w:r w:rsidRPr="001543D5">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4CBB2328" w14:textId="77777777" w:rsidR="00AB0275" w:rsidRPr="001543D5" w:rsidRDefault="00AB0275" w:rsidP="00AB0275">
      <w:pPr>
        <w:widowControl/>
        <w:autoSpaceDE w:val="0"/>
        <w:autoSpaceDN w:val="0"/>
        <w:adjustRightInd w:val="0"/>
        <w:rPr>
          <w:rFonts w:eastAsia="Calibri" w:cs="Arial"/>
          <w:bCs/>
          <w:szCs w:val="22"/>
          <w:lang w:val="en-AU" w:bidi="ar-SA"/>
        </w:rPr>
      </w:pPr>
    </w:p>
    <w:p w14:paraId="42409F68" w14:textId="203A7A1A" w:rsidR="00AB0275" w:rsidRPr="001543D5" w:rsidRDefault="00F05305" w:rsidP="00AB0275">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Pr="001543D5">
        <w:rPr>
          <w:rFonts w:eastAsia="Calibri" w:cs="Arial"/>
          <w:bCs/>
          <w:szCs w:val="22"/>
          <w:lang w:val="en-AU" w:bidi="ar-SA"/>
        </w:rPr>
        <w:t xml:space="preserve"> </w:t>
      </w:r>
      <w:r w:rsidR="00AB0275" w:rsidRPr="001543D5">
        <w:rPr>
          <w:rFonts w:eastAsia="Calibri" w:cs="Arial"/>
          <w:bCs/>
          <w:szCs w:val="22"/>
          <w:lang w:val="en-AU" w:bidi="ar-SA"/>
        </w:rPr>
        <w:t xml:space="preserve">accepted </w:t>
      </w:r>
      <w:r w:rsidR="005A4F08" w:rsidRPr="001543D5">
        <w:rPr>
          <w:rFonts w:eastAsia="Calibri" w:cs="Arial"/>
          <w:bCs/>
          <w:szCs w:val="22"/>
          <w:lang w:val="en-AU" w:bidi="ar-SA"/>
        </w:rPr>
        <w:t>a</w:t>
      </w:r>
      <w:r w:rsidR="00AB0275" w:rsidRPr="001543D5">
        <w:rPr>
          <w:rFonts w:eastAsia="Calibri" w:cs="Arial"/>
          <w:bCs/>
          <w:szCs w:val="22"/>
          <w:lang w:val="en-AU" w:bidi="ar-SA"/>
        </w:rPr>
        <w:t>pplication A</w:t>
      </w:r>
      <w:r w:rsidR="005A4F08" w:rsidRPr="001543D5">
        <w:rPr>
          <w:rFonts w:eastAsia="Calibri" w:cs="Arial"/>
          <w:bCs/>
          <w:szCs w:val="22"/>
          <w:lang w:val="en-AU" w:bidi="ar-SA"/>
        </w:rPr>
        <w:t>1168</w:t>
      </w:r>
      <w:r w:rsidR="00AB0275" w:rsidRPr="001543D5">
        <w:rPr>
          <w:rFonts w:eastAsia="Calibri" w:cs="Arial"/>
          <w:bCs/>
          <w:szCs w:val="22"/>
          <w:lang w:val="en-AU" w:bidi="ar-SA"/>
        </w:rPr>
        <w:t xml:space="preserve"> which seeks to</w:t>
      </w:r>
      <w:r w:rsidR="005A4F08" w:rsidRPr="001543D5">
        <w:rPr>
          <w:rFonts w:eastAsia="Calibri" w:cs="Arial"/>
          <w:bCs/>
          <w:szCs w:val="22"/>
          <w:lang w:val="en-AU" w:bidi="ar-SA"/>
        </w:rPr>
        <w:t xml:space="preserve"> </w:t>
      </w:r>
      <w:r w:rsidR="005A4F08" w:rsidRPr="001543D5">
        <w:rPr>
          <w:rFonts w:eastAsia="Calibri" w:cs="Arial"/>
          <w:bCs/>
          <w:szCs w:val="22"/>
          <w:lang w:bidi="ar-SA"/>
        </w:rPr>
        <w:t xml:space="preserve">permit a new genetically modified strain of </w:t>
      </w:r>
      <w:r w:rsidR="005A4F08" w:rsidRPr="001543D5">
        <w:rPr>
          <w:rFonts w:eastAsia="Calibri" w:cs="Arial"/>
          <w:bCs/>
          <w:i/>
          <w:szCs w:val="22"/>
          <w:lang w:bidi="ar-SA"/>
        </w:rPr>
        <w:t>Aspergillus niger</w:t>
      </w:r>
      <w:r w:rsidR="005A4F08" w:rsidRPr="001543D5">
        <w:rPr>
          <w:rFonts w:eastAsia="Calibri" w:cs="Arial"/>
          <w:bCs/>
          <w:szCs w:val="22"/>
          <w:lang w:bidi="ar-SA"/>
        </w:rPr>
        <w:t xml:space="preserve"> as a source for the permitted enzyme glucoamylase</w:t>
      </w:r>
      <w:r w:rsidR="00AB0275" w:rsidRPr="001543D5">
        <w:rPr>
          <w:rFonts w:eastAsia="Calibri" w:cs="Arial"/>
          <w:bCs/>
          <w:szCs w:val="22"/>
          <w:lang w:val="en-AU" w:bidi="ar-SA"/>
        </w:rPr>
        <w:t xml:space="preserve">. The Authority considered the </w:t>
      </w:r>
      <w:r w:rsidR="005A4F08" w:rsidRPr="001543D5">
        <w:rPr>
          <w:rFonts w:eastAsia="Calibri" w:cs="Arial"/>
          <w:bCs/>
          <w:szCs w:val="22"/>
          <w:lang w:val="en-AU" w:bidi="ar-SA"/>
        </w:rPr>
        <w:t>a</w:t>
      </w:r>
      <w:r w:rsidR="00AB0275" w:rsidRPr="001543D5">
        <w:rPr>
          <w:rFonts w:eastAsia="Calibri" w:cs="Arial"/>
          <w:bCs/>
          <w:szCs w:val="22"/>
          <w:lang w:val="en-AU" w:bidi="ar-SA"/>
        </w:rPr>
        <w:t xml:space="preserve">pplication in accordance with Division 1 of Part 3 and has </w:t>
      </w:r>
      <w:r w:rsidR="00CA3C65" w:rsidRPr="001543D5">
        <w:rPr>
          <w:rFonts w:eastAsia="Calibri" w:cs="Arial"/>
          <w:bCs/>
          <w:szCs w:val="22"/>
          <w:lang w:val="en-AU" w:bidi="ar-SA"/>
        </w:rPr>
        <w:t>prepared</w:t>
      </w:r>
      <w:r w:rsidR="00AB0275" w:rsidRPr="001543D5">
        <w:rPr>
          <w:rFonts w:eastAsia="Calibri" w:cs="Arial"/>
          <w:bCs/>
          <w:szCs w:val="22"/>
          <w:lang w:val="en-AU" w:bidi="ar-SA"/>
        </w:rPr>
        <w:t xml:space="preserve"> a draft Standard. </w:t>
      </w:r>
    </w:p>
    <w:p w14:paraId="44302582" w14:textId="77777777" w:rsidR="00AB0275" w:rsidRPr="005130FF" w:rsidRDefault="00AB0275" w:rsidP="00AB0275">
      <w:pPr>
        <w:widowControl/>
        <w:autoSpaceDE w:val="0"/>
        <w:autoSpaceDN w:val="0"/>
        <w:adjustRightInd w:val="0"/>
        <w:rPr>
          <w:rFonts w:eastAsia="Calibri" w:cs="Arial"/>
          <w:bCs/>
          <w:szCs w:val="22"/>
          <w:lang w:val="en-AU" w:bidi="ar-SA"/>
        </w:rPr>
      </w:pPr>
    </w:p>
    <w:p w14:paraId="495B38A2"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4B98801C" w14:textId="77777777" w:rsidR="00AB0275" w:rsidRDefault="00AB0275" w:rsidP="00AB0275">
      <w:pPr>
        <w:rPr>
          <w:lang w:val="en-AU" w:eastAsia="en-GB" w:bidi="ar-SA"/>
        </w:rPr>
      </w:pPr>
    </w:p>
    <w:p w14:paraId="119847B3" w14:textId="174EC66E" w:rsidR="001543D5" w:rsidRDefault="001543D5" w:rsidP="001543D5">
      <w:pPr>
        <w:rPr>
          <w:lang w:val="en-AU" w:eastAsia="en-GB" w:bidi="ar-SA"/>
        </w:rPr>
      </w:pPr>
      <w:r>
        <w:rPr>
          <w:lang w:val="en-AU" w:eastAsia="en-GB" w:bidi="ar-SA"/>
        </w:rPr>
        <w:t xml:space="preserve">The Authority </w:t>
      </w:r>
      <w:r w:rsidRPr="00BA353C">
        <w:rPr>
          <w:lang w:val="en-AU" w:eastAsia="en-GB" w:bidi="ar-SA"/>
        </w:rPr>
        <w:t xml:space="preserve">has </w:t>
      </w:r>
      <w:r w:rsidR="00870CDC">
        <w:rPr>
          <w:lang w:val="en-AU" w:eastAsia="en-GB" w:bidi="ar-SA"/>
        </w:rPr>
        <w:t xml:space="preserve">prepared a draft variation to permit </w:t>
      </w:r>
      <w:r>
        <w:rPr>
          <w:lang w:val="en-AU" w:eastAsia="en-GB" w:bidi="ar-SA"/>
        </w:rPr>
        <w:t xml:space="preserve">the enzyme </w:t>
      </w:r>
      <w:r w:rsidRPr="00C86697">
        <w:t xml:space="preserve">glucoamylase sourced from </w:t>
      </w:r>
      <w:r w:rsidRPr="00C86697">
        <w:rPr>
          <w:i/>
        </w:rPr>
        <w:t>A</w:t>
      </w:r>
      <w:r>
        <w:rPr>
          <w:i/>
        </w:rPr>
        <w:t>spergillus</w:t>
      </w:r>
      <w:r w:rsidRPr="00C86697">
        <w:rPr>
          <w:i/>
        </w:rPr>
        <w:t xml:space="preserve"> niger</w:t>
      </w:r>
      <w:r w:rsidRPr="00C86697">
        <w:t xml:space="preserve"> containing the gene for glucoamylase from </w:t>
      </w:r>
      <w:r w:rsidRPr="00C86697">
        <w:rPr>
          <w:rFonts w:cs="Arial"/>
          <w:i/>
        </w:rPr>
        <w:t>T</w:t>
      </w:r>
      <w:r>
        <w:rPr>
          <w:rFonts w:cs="Arial"/>
          <w:i/>
        </w:rPr>
        <w:t>alaromyces</w:t>
      </w:r>
      <w:r w:rsidRPr="00C86697">
        <w:rPr>
          <w:rFonts w:cs="Arial"/>
          <w:i/>
        </w:rPr>
        <w:t xml:space="preserve"> emersonii</w:t>
      </w:r>
      <w:r w:rsidRPr="0012756D">
        <w:rPr>
          <w:szCs w:val="22"/>
        </w:rPr>
        <w:t xml:space="preserve"> </w:t>
      </w:r>
      <w:r w:rsidR="00D83FAA">
        <w:t>t</w:t>
      </w:r>
      <w:r w:rsidR="00D83FAA" w:rsidRPr="005130FF">
        <w:t xml:space="preserve">o </w:t>
      </w:r>
      <w:r w:rsidR="00870CDC">
        <w:t xml:space="preserve">be used as a processing aid for the purpose of </w:t>
      </w:r>
      <w:r w:rsidR="00D83FAA" w:rsidRPr="005130FF">
        <w:t>hydrolys</w:t>
      </w:r>
      <w:r w:rsidR="00870CDC">
        <w:t>ing</w:t>
      </w:r>
      <w:r w:rsidR="00D83FAA" w:rsidRPr="005130FF">
        <w:t xml:space="preserve"> starch in the manufacture of syrups, beverages, cereal-based products, fruit products and vegetable products</w:t>
      </w:r>
      <w:r>
        <w:rPr>
          <w:rFonts w:eastAsia="Calibri" w:cs="Arial"/>
          <w:bCs/>
          <w:szCs w:val="22"/>
          <w:lang w:bidi="ar-SA"/>
        </w:rPr>
        <w:t>, at GMP</w:t>
      </w:r>
      <w:r w:rsidRPr="00BA353C">
        <w:rPr>
          <w:rFonts w:eastAsia="Calibri" w:cs="Arial"/>
          <w:bCs/>
          <w:szCs w:val="22"/>
          <w:lang w:val="en-AU" w:bidi="ar-SA"/>
        </w:rPr>
        <w:t xml:space="preserve">. </w:t>
      </w:r>
      <w:r>
        <w:rPr>
          <w:rFonts w:eastAsia="Calibri" w:cs="Arial"/>
          <w:bCs/>
          <w:szCs w:val="22"/>
          <w:lang w:val="en-AU" w:bidi="ar-SA"/>
        </w:rPr>
        <w:t xml:space="preserve">This </w:t>
      </w:r>
      <w:r w:rsidR="00870CDC">
        <w:rPr>
          <w:rFonts w:eastAsia="Calibri" w:cs="Arial"/>
          <w:bCs/>
          <w:szCs w:val="22"/>
          <w:lang w:val="en-AU" w:bidi="ar-SA"/>
        </w:rPr>
        <w:t xml:space="preserve">permission </w:t>
      </w:r>
      <w:r>
        <w:rPr>
          <w:rFonts w:eastAsia="Calibri" w:cs="Arial"/>
          <w:bCs/>
          <w:szCs w:val="22"/>
          <w:lang w:val="en-AU" w:bidi="ar-SA"/>
        </w:rPr>
        <w:t>requires an addition to the table to subsection S18—9(3) in Schedule 18.</w:t>
      </w:r>
    </w:p>
    <w:p w14:paraId="67EFF005" w14:textId="77777777" w:rsidR="00AB0275" w:rsidRDefault="00AB0275" w:rsidP="00AB0275">
      <w:pPr>
        <w:rPr>
          <w:lang w:val="en-AU" w:eastAsia="en-GB" w:bidi="ar-SA"/>
        </w:rPr>
      </w:pPr>
    </w:p>
    <w:p w14:paraId="7AD7E321"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473157BB" w14:textId="77777777" w:rsidR="00AB0275" w:rsidRDefault="00AB0275" w:rsidP="00AB0275">
      <w:pPr>
        <w:rPr>
          <w:lang w:val="en-AU" w:eastAsia="en-GB" w:bidi="ar-SA"/>
        </w:rPr>
      </w:pPr>
    </w:p>
    <w:p w14:paraId="4AFF8CC1"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48C7B090" w14:textId="5FADCF06" w:rsidR="00AB0275" w:rsidRDefault="00AB0275" w:rsidP="00AB0275">
      <w:pPr>
        <w:rPr>
          <w:lang w:val="en-AU" w:eastAsia="en-GB" w:bidi="ar-SA"/>
        </w:rPr>
      </w:pPr>
    </w:p>
    <w:p w14:paraId="76505F2D" w14:textId="77777777" w:rsidR="00C82DB1" w:rsidRDefault="00C82DB1" w:rsidP="00C82DB1">
      <w:pPr>
        <w:rPr>
          <w:rFonts w:eastAsia="Calibri" w:cs="Arial"/>
          <w:bCs/>
          <w:szCs w:val="22"/>
          <w:lang w:val="en-AU" w:bidi="ar-SA"/>
        </w:rPr>
      </w:pPr>
      <w:r>
        <w:rPr>
          <w:rFonts w:eastAsia="Calibri" w:cs="Arial"/>
          <w:bCs/>
          <w:szCs w:val="22"/>
          <w:lang w:val="en-AU" w:bidi="ar-SA"/>
        </w:rPr>
        <w:t xml:space="preserve">Existing provisions of the Code incorporate a document by reference that will prescribe identity and purity specifications for the processing aid to be permitted by the draft variation. </w:t>
      </w:r>
      <w:r>
        <w:t xml:space="preserve">Section 1.1.1—15 of the Code requires substances used as processing aids to comply with any relevant identity and purity specifications listed in Schedule 3 of the Code. Section S3—2 of Schedule 3 incorporates by reference the specifications </w:t>
      </w:r>
      <w:r>
        <w:rPr>
          <w:rFonts w:eastAsia="Calibri" w:cs="Arial"/>
          <w:bCs/>
          <w:szCs w:val="22"/>
          <w:lang w:val="en-AU" w:bidi="ar-SA"/>
        </w:rPr>
        <w:t xml:space="preserve">listed in </w:t>
      </w:r>
      <w:r>
        <w:t xml:space="preserve">the </w:t>
      </w:r>
      <w:r w:rsidRPr="006014F1">
        <w:t>Joint FAO/WHO Expert Committee on Food Additives</w:t>
      </w:r>
      <w:r>
        <w:t xml:space="preserve"> (JECFA) </w:t>
      </w:r>
      <w:r w:rsidRPr="00B10A08">
        <w:rPr>
          <w:color w:val="000000" w:themeColor="text1"/>
        </w:rPr>
        <w:t xml:space="preserve">Compendium of Food Additive Specifications (FAO/WHO 2016) and the </w:t>
      </w:r>
      <w:r w:rsidRPr="00B10A08">
        <w:t>United States Pharmacopeial Convention (2016) Food Chemicals Codex (10</w:t>
      </w:r>
      <w:r w:rsidRPr="00B10A08">
        <w:rPr>
          <w:vertAlign w:val="superscript"/>
        </w:rPr>
        <w:t>th</w:t>
      </w:r>
      <w:r w:rsidRPr="00B10A08">
        <w:t xml:space="preserve"> edition).</w:t>
      </w:r>
      <w:r>
        <w:t xml:space="preserve"> These include specifications for enzyme preparations used in food processing.</w:t>
      </w:r>
    </w:p>
    <w:p w14:paraId="29EBF7D1" w14:textId="77777777" w:rsidR="00C82DB1" w:rsidRDefault="00C82DB1" w:rsidP="00AB0275">
      <w:pPr>
        <w:rPr>
          <w:lang w:val="en-AU" w:eastAsia="en-GB" w:bidi="ar-SA"/>
        </w:rPr>
      </w:pPr>
    </w:p>
    <w:p w14:paraId="2FCD6618"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75D28221" w14:textId="77777777" w:rsidR="00AB0275" w:rsidRDefault="00AB0275" w:rsidP="00AB0275">
      <w:pPr>
        <w:rPr>
          <w:lang w:val="en-AU" w:eastAsia="en-GB" w:bidi="ar-SA"/>
        </w:rPr>
      </w:pPr>
    </w:p>
    <w:p w14:paraId="27D71CE8" w14:textId="45847A16" w:rsidR="00AB0275" w:rsidRPr="001543D5" w:rsidRDefault="00AB0275" w:rsidP="00AB0275">
      <w:pPr>
        <w:rPr>
          <w:lang w:val="en-AU"/>
        </w:rPr>
      </w:pPr>
      <w:r w:rsidRPr="001543D5">
        <w:rPr>
          <w:szCs w:val="22"/>
        </w:rPr>
        <w:t xml:space="preserve">In accordance with the procedure in Division </w:t>
      </w:r>
      <w:r w:rsidR="005A4F08" w:rsidRPr="001543D5">
        <w:rPr>
          <w:szCs w:val="22"/>
        </w:rPr>
        <w:t>1</w:t>
      </w:r>
      <w:r w:rsidRPr="001543D5">
        <w:rPr>
          <w:szCs w:val="22"/>
        </w:rPr>
        <w:t xml:space="preserve"> of Part </w:t>
      </w:r>
      <w:r w:rsidR="005A4F08" w:rsidRPr="001543D5">
        <w:rPr>
          <w:szCs w:val="22"/>
        </w:rPr>
        <w:t>3</w:t>
      </w:r>
      <w:r w:rsidRPr="001543D5">
        <w:rPr>
          <w:szCs w:val="22"/>
        </w:rPr>
        <w:t xml:space="preserve"> of the FSANZ Act, </w:t>
      </w:r>
      <w:r w:rsidRPr="001543D5">
        <w:rPr>
          <w:rFonts w:eastAsia="Calibri" w:cs="Arial"/>
          <w:bCs/>
          <w:szCs w:val="22"/>
          <w:lang w:val="en-AU" w:bidi="ar-SA"/>
        </w:rPr>
        <w:t>the Authority</w:t>
      </w:r>
      <w:r w:rsidRPr="001543D5">
        <w:rPr>
          <w:szCs w:val="22"/>
        </w:rPr>
        <w:t xml:space="preserve">’s consideration of </w:t>
      </w:r>
      <w:r w:rsidR="005A4F08" w:rsidRPr="001543D5">
        <w:rPr>
          <w:szCs w:val="22"/>
        </w:rPr>
        <w:t>a</w:t>
      </w:r>
      <w:r w:rsidRPr="001543D5">
        <w:rPr>
          <w:szCs w:val="22"/>
        </w:rPr>
        <w:t>pplication A</w:t>
      </w:r>
      <w:r w:rsidR="005A4F08" w:rsidRPr="001543D5">
        <w:rPr>
          <w:szCs w:val="22"/>
        </w:rPr>
        <w:t>1168</w:t>
      </w:r>
      <w:r w:rsidRPr="001543D5">
        <w:rPr>
          <w:szCs w:val="22"/>
        </w:rPr>
        <w:t xml:space="preserve"> will include one round of public consultation following an assessment and the preparation of a draft Standard and associated </w:t>
      </w:r>
      <w:r w:rsidR="006211CD" w:rsidRPr="001543D5">
        <w:rPr>
          <w:szCs w:val="22"/>
        </w:rPr>
        <w:t>assessment summary</w:t>
      </w:r>
      <w:r w:rsidRPr="001543D5">
        <w:rPr>
          <w:szCs w:val="22"/>
        </w:rPr>
        <w:t xml:space="preserve">. </w:t>
      </w:r>
    </w:p>
    <w:p w14:paraId="027CBFEF" w14:textId="77777777" w:rsidR="00AB0275" w:rsidRPr="001543D5" w:rsidRDefault="00AB0275" w:rsidP="00AB0275"/>
    <w:p w14:paraId="2B87E1A0" w14:textId="71EE5D4B" w:rsidR="00AB0275" w:rsidRPr="001543D5" w:rsidRDefault="00AB0275" w:rsidP="00AB0275">
      <w:pPr>
        <w:widowControl/>
        <w:autoSpaceDE w:val="0"/>
        <w:autoSpaceDN w:val="0"/>
        <w:adjustRightInd w:val="0"/>
        <w:rPr>
          <w:rFonts w:cs="Arial"/>
          <w:szCs w:val="22"/>
        </w:rPr>
      </w:pPr>
      <w:r w:rsidRPr="001543D5">
        <w:rPr>
          <w:rFonts w:eastAsia="Calibri" w:cs="Arial"/>
          <w:bCs/>
          <w:szCs w:val="22"/>
          <w:lang w:val="en-AU" w:bidi="ar-SA"/>
        </w:rPr>
        <w:t xml:space="preserve">A Regulation Impact Statement was not required because the proposed variations to </w:t>
      </w:r>
      <w:r w:rsidR="005A4F08" w:rsidRPr="001543D5">
        <w:rPr>
          <w:rFonts w:eastAsia="Calibri" w:cs="Arial"/>
          <w:bCs/>
          <w:szCs w:val="22"/>
          <w:lang w:val="en-AU" w:bidi="ar-SA"/>
        </w:rPr>
        <w:t>Schedule 18</w:t>
      </w:r>
      <w:r w:rsidRPr="001543D5">
        <w:rPr>
          <w:rFonts w:eastAsia="Calibri" w:cs="Arial"/>
          <w:bCs/>
          <w:szCs w:val="22"/>
          <w:lang w:val="en-AU" w:bidi="ar-SA"/>
        </w:rPr>
        <w:t xml:space="preserve"> </w:t>
      </w:r>
      <w:r w:rsidRPr="001543D5">
        <w:t xml:space="preserve">are likely to have a minor impact on business and individuals. </w:t>
      </w:r>
    </w:p>
    <w:p w14:paraId="16E77D1C" w14:textId="77777777" w:rsidR="00AB0275" w:rsidRPr="001543D5" w:rsidRDefault="00AB0275" w:rsidP="00AB0275">
      <w:pPr>
        <w:widowControl/>
        <w:rPr>
          <w:rFonts w:eastAsiaTheme="minorHAnsi" w:cs="Arial"/>
          <w:b/>
          <w:bCs/>
          <w:szCs w:val="22"/>
          <w:lang w:val="en-AU" w:bidi="ar-SA"/>
        </w:rPr>
      </w:pPr>
    </w:p>
    <w:p w14:paraId="49B767AC" w14:textId="77777777" w:rsidR="00AB0275" w:rsidRDefault="00AB0275" w:rsidP="00AB027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1C111CC9" w14:textId="77777777" w:rsidR="00AB0275" w:rsidRDefault="00AB0275" w:rsidP="00AB0275">
      <w:pPr>
        <w:rPr>
          <w:rFonts w:eastAsiaTheme="minorHAnsi"/>
          <w:lang w:val="en-AU" w:bidi="ar-SA"/>
        </w:rPr>
      </w:pPr>
    </w:p>
    <w:p w14:paraId="578A02B1"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64961890" w14:textId="77777777" w:rsidR="00AB0275" w:rsidRDefault="00AB0275" w:rsidP="00AB0275">
      <w:pPr>
        <w:rPr>
          <w:rFonts w:eastAsiaTheme="minorHAnsi"/>
          <w:lang w:val="en-AU" w:bidi="ar-SA"/>
        </w:rPr>
      </w:pPr>
    </w:p>
    <w:p w14:paraId="6D394B77" w14:textId="77777777" w:rsidR="00AB0275" w:rsidRPr="00700239" w:rsidRDefault="00AB0275" w:rsidP="00AB0275">
      <w:pPr>
        <w:rPr>
          <w:b/>
          <w:lang w:val="en-AU" w:eastAsia="en-GB" w:bidi="ar-SA"/>
        </w:rPr>
      </w:pPr>
      <w:r w:rsidRPr="00700239">
        <w:rPr>
          <w:b/>
        </w:rPr>
        <w:t>6.</w:t>
      </w:r>
      <w:r w:rsidRPr="00700239">
        <w:rPr>
          <w:b/>
        </w:rPr>
        <w:tab/>
      </w:r>
      <w:r w:rsidRPr="00700239">
        <w:rPr>
          <w:b/>
          <w:lang w:val="en-AU" w:eastAsia="en-GB" w:bidi="ar-SA"/>
        </w:rPr>
        <w:t>Variation</w:t>
      </w:r>
    </w:p>
    <w:p w14:paraId="4A10F76F" w14:textId="77777777" w:rsidR="00AB0275" w:rsidRPr="00AD344F" w:rsidRDefault="00AB0275" w:rsidP="00AB0275">
      <w:pPr>
        <w:rPr>
          <w:b/>
        </w:rPr>
      </w:pPr>
    </w:p>
    <w:p w14:paraId="2197771D" w14:textId="38196993" w:rsidR="0033438D" w:rsidRDefault="001543D5" w:rsidP="001543D5">
      <w:r w:rsidRPr="001543D5">
        <w:t xml:space="preserve">The variation inserts a new entry into the table to subsection S18—9(3) in Schedule 18. </w:t>
      </w:r>
    </w:p>
    <w:p w14:paraId="30342735" w14:textId="77777777" w:rsidR="0033438D" w:rsidRDefault="0033438D" w:rsidP="001543D5"/>
    <w:p w14:paraId="096C04B2" w14:textId="0B2ABF6F" w:rsidR="0033438D" w:rsidRPr="0033438D" w:rsidRDefault="0033438D" w:rsidP="001543D5">
      <w:pPr>
        <w:rPr>
          <w:rFonts w:eastAsia="Calibri" w:cs="Arial"/>
          <w:bCs/>
          <w:szCs w:val="22"/>
          <w:lang w:val="en-AU" w:bidi="ar-SA"/>
        </w:rPr>
      </w:pPr>
      <w:r w:rsidRPr="0033438D">
        <w:rPr>
          <w:szCs w:val="22"/>
        </w:rPr>
        <w:t xml:space="preserve">The new entry would permit the use of the enzyme, </w:t>
      </w:r>
      <w:r w:rsidR="00437363">
        <w:rPr>
          <w:rFonts w:cs="Arial"/>
          <w:szCs w:val="22"/>
          <w:lang w:eastAsia="en-AU" w:bidi="ar-SA"/>
        </w:rPr>
        <w:t>g</w:t>
      </w:r>
      <w:r w:rsidRPr="00B70D2F">
        <w:rPr>
          <w:rFonts w:cs="Arial"/>
          <w:szCs w:val="22"/>
          <w:lang w:eastAsia="en-AU" w:bidi="ar-SA"/>
        </w:rPr>
        <w:t xml:space="preserve">lucoamylase (EC 3.2.1.3) sourced from </w:t>
      </w:r>
      <w:r w:rsidRPr="0033438D">
        <w:rPr>
          <w:i/>
          <w:szCs w:val="22"/>
        </w:rPr>
        <w:t>Aspergillus niger</w:t>
      </w:r>
      <w:r w:rsidRPr="0033438D">
        <w:rPr>
          <w:szCs w:val="22"/>
        </w:rPr>
        <w:t xml:space="preserve"> containing the gene for glucoamylase from </w:t>
      </w:r>
      <w:r w:rsidRPr="0033438D">
        <w:rPr>
          <w:rFonts w:cs="Arial"/>
          <w:i/>
          <w:szCs w:val="22"/>
        </w:rPr>
        <w:t>Talaromyces emersonii</w:t>
      </w:r>
      <w:r>
        <w:rPr>
          <w:i/>
          <w:szCs w:val="22"/>
        </w:rPr>
        <w:t>,</w:t>
      </w:r>
      <w:r w:rsidRPr="0033438D">
        <w:rPr>
          <w:i/>
          <w:szCs w:val="22"/>
        </w:rPr>
        <w:t xml:space="preserve"> </w:t>
      </w:r>
      <w:r w:rsidRPr="0033438D">
        <w:rPr>
          <w:szCs w:val="22"/>
        </w:rPr>
        <w:t>as a processing aid</w:t>
      </w:r>
      <w:r w:rsidRPr="0033438D">
        <w:rPr>
          <w:rFonts w:eastAsia="Calibri" w:cs="Arial"/>
          <w:bCs/>
          <w:szCs w:val="22"/>
          <w:lang w:val="en-AU" w:bidi="ar-SA"/>
        </w:rPr>
        <w:t xml:space="preserve"> in food for a specific technological purpose, </w:t>
      </w:r>
      <w:r w:rsidRPr="0033438D">
        <w:rPr>
          <w:szCs w:val="22"/>
          <w:lang w:eastAsia="en-GB"/>
        </w:rPr>
        <w:t xml:space="preserve">with the condition </w:t>
      </w:r>
      <w:r w:rsidRPr="0033438D">
        <w:rPr>
          <w:szCs w:val="22"/>
        </w:rPr>
        <w:t xml:space="preserve">that the </w:t>
      </w:r>
      <w:r>
        <w:rPr>
          <w:szCs w:val="22"/>
        </w:rPr>
        <w:t xml:space="preserve">maximum permitted level or </w:t>
      </w:r>
      <w:r w:rsidRPr="0033438D">
        <w:rPr>
          <w:szCs w:val="22"/>
        </w:rPr>
        <w:t>amount that may be used must be consistent with good manufacturing practice</w:t>
      </w:r>
      <w:r w:rsidRPr="0033438D">
        <w:rPr>
          <w:rFonts w:eastAsia="Calibri" w:cs="Arial"/>
          <w:bCs/>
          <w:szCs w:val="22"/>
          <w:lang w:val="en-AU" w:bidi="ar-SA"/>
        </w:rPr>
        <w:t>.</w:t>
      </w:r>
      <w:r w:rsidRPr="0033438D">
        <w:rPr>
          <w:szCs w:val="22"/>
        </w:rPr>
        <w:t xml:space="preserve"> The technological purpose is to hydrolyse starch in the manufacture of syrups, beverages, cereal-based products, fruit products and vegetable products. </w:t>
      </w:r>
    </w:p>
    <w:p w14:paraId="4411DFA1" w14:textId="77777777" w:rsidR="0033438D" w:rsidRDefault="0033438D" w:rsidP="001543D5">
      <w:pPr>
        <w:rPr>
          <w:rFonts w:eastAsia="Calibri" w:cs="Arial"/>
          <w:bCs/>
          <w:szCs w:val="22"/>
          <w:lang w:val="en-AU" w:bidi="ar-SA"/>
        </w:rPr>
      </w:pPr>
    </w:p>
    <w:p w14:paraId="5681DC08" w14:textId="263FB796" w:rsidR="0033438D" w:rsidRDefault="0033438D" w:rsidP="0033438D"/>
    <w:sectPr w:rsidR="0033438D"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FD07E" w14:textId="77777777" w:rsidR="00870CDC" w:rsidRDefault="00870CDC">
      <w:r>
        <w:separator/>
      </w:r>
    </w:p>
  </w:endnote>
  <w:endnote w:type="continuationSeparator" w:id="0">
    <w:p w14:paraId="58FB9798" w14:textId="77777777" w:rsidR="00870CDC" w:rsidRDefault="00870CDC">
      <w:r>
        <w:continuationSeparator/>
      </w:r>
    </w:p>
  </w:endnote>
  <w:endnote w:type="continuationNotice" w:id="1">
    <w:p w14:paraId="063B9981" w14:textId="77777777" w:rsidR="00870CDC" w:rsidRDefault="00870C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7EC33" w14:textId="77777777" w:rsidR="00870CDC" w:rsidRDefault="00870CDC"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9D532B" w14:textId="77777777" w:rsidR="00870CDC" w:rsidRDefault="00870C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BB07D" w14:textId="1AA5DD52" w:rsidR="00870CDC" w:rsidRDefault="00870CDC"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1D65">
      <w:rPr>
        <w:rStyle w:val="PageNumber"/>
        <w:noProof/>
      </w:rPr>
      <w:t>i</w:t>
    </w:r>
    <w:r>
      <w:rPr>
        <w:rStyle w:val="PageNumber"/>
      </w:rPr>
      <w:fldChar w:fldCharType="end"/>
    </w:r>
  </w:p>
  <w:p w14:paraId="19FE828E" w14:textId="77777777" w:rsidR="00870CDC" w:rsidRDefault="00870CD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08CDC" w14:textId="77777777" w:rsidR="00CC1D65" w:rsidRDefault="00CC1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B4206" w14:textId="77777777" w:rsidR="00870CDC" w:rsidRDefault="00870CDC">
      <w:r>
        <w:separator/>
      </w:r>
    </w:p>
  </w:footnote>
  <w:footnote w:type="continuationSeparator" w:id="0">
    <w:p w14:paraId="72D910B1" w14:textId="77777777" w:rsidR="00870CDC" w:rsidRDefault="00870CDC">
      <w:r>
        <w:continuationSeparator/>
      </w:r>
    </w:p>
  </w:footnote>
  <w:footnote w:type="continuationNotice" w:id="1">
    <w:p w14:paraId="344CBCA6" w14:textId="77777777" w:rsidR="00870CDC" w:rsidRDefault="00870CDC"/>
  </w:footnote>
  <w:footnote w:id="2">
    <w:p w14:paraId="1F165170" w14:textId="36D7E7D1" w:rsidR="00870CDC" w:rsidRPr="00E549E6" w:rsidRDefault="00870CDC">
      <w:pPr>
        <w:pStyle w:val="FootnoteText"/>
        <w:rPr>
          <w:lang w:val="en-AU"/>
        </w:rPr>
      </w:pPr>
      <w:r>
        <w:rPr>
          <w:rStyle w:val="FootnoteReference"/>
        </w:rPr>
        <w:footnoteRef/>
      </w:r>
      <w:r>
        <w:t xml:space="preserve"> </w:t>
      </w:r>
      <w:hyperlink r:id="rId1" w:history="1">
        <w:r w:rsidRPr="00E549E6">
          <w:rPr>
            <w:rStyle w:val="Hyperlink"/>
            <w:sz w:val="18"/>
            <w:szCs w:val="18"/>
          </w:rPr>
          <w:t>http://www.foodstandards.gov.au/code/applications/Pages/A1168%20–%20Glucoamylase-from-GM-Aspergillus-niger-as-a-Processing-Aid-(Enzyme)-.aspx</w:t>
        </w:r>
      </w:hyperlink>
      <w:r w:rsidRPr="00E549E6">
        <w:rPr>
          <w:sz w:val="18"/>
          <w:szCs w:val="18"/>
        </w:rPr>
        <w:t xml:space="preserve"> </w:t>
      </w:r>
    </w:p>
  </w:footnote>
  <w:footnote w:id="3">
    <w:p w14:paraId="47CDA49B" w14:textId="2948D271" w:rsidR="00870CDC" w:rsidRPr="006115C5" w:rsidRDefault="00870CDC" w:rsidP="001543D5">
      <w:pPr>
        <w:pStyle w:val="FootnoteText"/>
        <w:rPr>
          <w:lang w:val="en-AU"/>
        </w:rPr>
      </w:pPr>
      <w:r w:rsidRPr="00DA2754">
        <w:rPr>
          <w:rStyle w:val="FootnoteReference"/>
          <w:sz w:val="18"/>
          <w:szCs w:val="18"/>
        </w:rPr>
        <w:footnoteRef/>
      </w:r>
      <w:r w:rsidRPr="00DA2754">
        <w:rPr>
          <w:sz w:val="18"/>
          <w:szCs w:val="18"/>
        </w:rPr>
        <w:t xml:space="preserve"> </w:t>
      </w:r>
      <w:hyperlink r:id="rId2" w:history="1">
        <w:r w:rsidRPr="002A605C">
          <w:rPr>
            <w:rStyle w:val="Hyperlink"/>
          </w:rPr>
          <w:t>http://foodregulation.gov.au/internet/fr/publishing.nsf/Content/publication-Policy-Guideline-on-the-Addition-of-Substances-other-than-Vitamins-and-Minerals</w:t>
        </w:r>
      </w:hyperlink>
      <w:r>
        <w:t xml:space="preserve"> </w:t>
      </w:r>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03265" w14:textId="77777777" w:rsidR="00CC1D65" w:rsidRDefault="00CC1D65">
    <w:pPr>
      <w:pStyle w:val="Header"/>
    </w:pPr>
    <w:bookmarkStart w:id="0" w:name="_GoBack"/>
    <w:bookmarkEnd w:id="0"/>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520B3" w14:textId="7D3B33AE" w:rsidR="00870CDC" w:rsidRPr="00CC1D65" w:rsidRDefault="00870CDC" w:rsidP="00CC1D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4880F" w14:textId="77777777" w:rsidR="00870CDC" w:rsidRDefault="00870CDC">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46720B"/>
    <w:multiLevelType w:val="hybridMultilevel"/>
    <w:tmpl w:val="D58E5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5A1B25"/>
    <w:multiLevelType w:val="hybridMultilevel"/>
    <w:tmpl w:val="28CEC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7"/>
  </w:num>
  <w:num w:numId="3">
    <w:abstractNumId w:val="0"/>
  </w:num>
  <w:num w:numId="4">
    <w:abstractNumId w:val="8"/>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num>
  <w:num w:numId="8">
    <w:abstractNumId w:val="6"/>
  </w:num>
  <w:num w:numId="9">
    <w:abstractNumId w:val="3"/>
  </w:num>
  <w:num w:numId="1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47B"/>
    <w:rsid w:val="00004274"/>
    <w:rsid w:val="0000445C"/>
    <w:rsid w:val="0000469B"/>
    <w:rsid w:val="00016CB6"/>
    <w:rsid w:val="00022DBC"/>
    <w:rsid w:val="00034F87"/>
    <w:rsid w:val="00035FF3"/>
    <w:rsid w:val="000427B2"/>
    <w:rsid w:val="00042C55"/>
    <w:rsid w:val="00051021"/>
    <w:rsid w:val="00051ED9"/>
    <w:rsid w:val="000564DE"/>
    <w:rsid w:val="00057181"/>
    <w:rsid w:val="00062F12"/>
    <w:rsid w:val="00064B2D"/>
    <w:rsid w:val="00065F1F"/>
    <w:rsid w:val="000735FD"/>
    <w:rsid w:val="0007466A"/>
    <w:rsid w:val="00076D33"/>
    <w:rsid w:val="000778D6"/>
    <w:rsid w:val="000877DD"/>
    <w:rsid w:val="00091CC2"/>
    <w:rsid w:val="00095ED0"/>
    <w:rsid w:val="000A2039"/>
    <w:rsid w:val="000A27E9"/>
    <w:rsid w:val="000A3D8B"/>
    <w:rsid w:val="000A5DF8"/>
    <w:rsid w:val="000B6AF2"/>
    <w:rsid w:val="000C412C"/>
    <w:rsid w:val="000D295F"/>
    <w:rsid w:val="000D6FD4"/>
    <w:rsid w:val="000E0AE4"/>
    <w:rsid w:val="000E3DBC"/>
    <w:rsid w:val="000E5FF3"/>
    <w:rsid w:val="0011138D"/>
    <w:rsid w:val="00113CE3"/>
    <w:rsid w:val="00117522"/>
    <w:rsid w:val="001372A6"/>
    <w:rsid w:val="001504A6"/>
    <w:rsid w:val="00151550"/>
    <w:rsid w:val="001542D8"/>
    <w:rsid w:val="001543D5"/>
    <w:rsid w:val="00174386"/>
    <w:rsid w:val="00180C41"/>
    <w:rsid w:val="00182C4C"/>
    <w:rsid w:val="00186BD1"/>
    <w:rsid w:val="00195254"/>
    <w:rsid w:val="00197D8D"/>
    <w:rsid w:val="001A1A75"/>
    <w:rsid w:val="001A23D4"/>
    <w:rsid w:val="001A4ED9"/>
    <w:rsid w:val="001A7E9A"/>
    <w:rsid w:val="001B4E55"/>
    <w:rsid w:val="001C27A3"/>
    <w:rsid w:val="001C282C"/>
    <w:rsid w:val="001C3D2F"/>
    <w:rsid w:val="001C5295"/>
    <w:rsid w:val="001E09FA"/>
    <w:rsid w:val="001F5B9C"/>
    <w:rsid w:val="001F6652"/>
    <w:rsid w:val="001F719F"/>
    <w:rsid w:val="001F74B2"/>
    <w:rsid w:val="00203540"/>
    <w:rsid w:val="00221D07"/>
    <w:rsid w:val="00225078"/>
    <w:rsid w:val="00227E4A"/>
    <w:rsid w:val="002432EE"/>
    <w:rsid w:val="0024582E"/>
    <w:rsid w:val="002547EF"/>
    <w:rsid w:val="00256D65"/>
    <w:rsid w:val="00271F00"/>
    <w:rsid w:val="00273A80"/>
    <w:rsid w:val="0027513D"/>
    <w:rsid w:val="002758EB"/>
    <w:rsid w:val="00276026"/>
    <w:rsid w:val="002778BA"/>
    <w:rsid w:val="00282742"/>
    <w:rsid w:val="002851C8"/>
    <w:rsid w:val="0029204E"/>
    <w:rsid w:val="0029291D"/>
    <w:rsid w:val="00294BAD"/>
    <w:rsid w:val="00296044"/>
    <w:rsid w:val="0029631C"/>
    <w:rsid w:val="002A0194"/>
    <w:rsid w:val="002A5F8B"/>
    <w:rsid w:val="002A7F6C"/>
    <w:rsid w:val="002B0D8E"/>
    <w:rsid w:val="002B7756"/>
    <w:rsid w:val="002C4A91"/>
    <w:rsid w:val="002D248A"/>
    <w:rsid w:val="002D6809"/>
    <w:rsid w:val="002E086A"/>
    <w:rsid w:val="002F6488"/>
    <w:rsid w:val="00301D9F"/>
    <w:rsid w:val="0030279C"/>
    <w:rsid w:val="00305526"/>
    <w:rsid w:val="00310E84"/>
    <w:rsid w:val="00314B17"/>
    <w:rsid w:val="00315A71"/>
    <w:rsid w:val="003213F9"/>
    <w:rsid w:val="00323DBF"/>
    <w:rsid w:val="003309A8"/>
    <w:rsid w:val="00332B12"/>
    <w:rsid w:val="00333B6E"/>
    <w:rsid w:val="0033438D"/>
    <w:rsid w:val="0033470E"/>
    <w:rsid w:val="00336711"/>
    <w:rsid w:val="00337532"/>
    <w:rsid w:val="00347935"/>
    <w:rsid w:val="00350DBD"/>
    <w:rsid w:val="00351927"/>
    <w:rsid w:val="00351B07"/>
    <w:rsid w:val="0036268A"/>
    <w:rsid w:val="00364841"/>
    <w:rsid w:val="00370445"/>
    <w:rsid w:val="00371B29"/>
    <w:rsid w:val="00372182"/>
    <w:rsid w:val="00373247"/>
    <w:rsid w:val="0037520F"/>
    <w:rsid w:val="00391769"/>
    <w:rsid w:val="00391BD1"/>
    <w:rsid w:val="003953E1"/>
    <w:rsid w:val="003956B3"/>
    <w:rsid w:val="00397F85"/>
    <w:rsid w:val="003A68BE"/>
    <w:rsid w:val="003A7725"/>
    <w:rsid w:val="003B2269"/>
    <w:rsid w:val="003B3C9D"/>
    <w:rsid w:val="003B78E0"/>
    <w:rsid w:val="003C4969"/>
    <w:rsid w:val="003D72A1"/>
    <w:rsid w:val="003E41D5"/>
    <w:rsid w:val="003E46BA"/>
    <w:rsid w:val="003E7D22"/>
    <w:rsid w:val="003F4A87"/>
    <w:rsid w:val="003F74C1"/>
    <w:rsid w:val="00401BC1"/>
    <w:rsid w:val="00405B1A"/>
    <w:rsid w:val="00407241"/>
    <w:rsid w:val="0040761E"/>
    <w:rsid w:val="00407DF4"/>
    <w:rsid w:val="00410C76"/>
    <w:rsid w:val="00411907"/>
    <w:rsid w:val="00412FC7"/>
    <w:rsid w:val="00413CA8"/>
    <w:rsid w:val="00417EE3"/>
    <w:rsid w:val="004207EB"/>
    <w:rsid w:val="00433C75"/>
    <w:rsid w:val="00433D61"/>
    <w:rsid w:val="00435FA5"/>
    <w:rsid w:val="00436B8D"/>
    <w:rsid w:val="00437276"/>
    <w:rsid w:val="00437363"/>
    <w:rsid w:val="00447E67"/>
    <w:rsid w:val="0045556F"/>
    <w:rsid w:val="00456B54"/>
    <w:rsid w:val="0046016E"/>
    <w:rsid w:val="00464643"/>
    <w:rsid w:val="004646F8"/>
    <w:rsid w:val="00486793"/>
    <w:rsid w:val="0049729B"/>
    <w:rsid w:val="004A2037"/>
    <w:rsid w:val="004A3685"/>
    <w:rsid w:val="004A7CDA"/>
    <w:rsid w:val="004C2CE7"/>
    <w:rsid w:val="004D30A6"/>
    <w:rsid w:val="004D6BBF"/>
    <w:rsid w:val="004F4F98"/>
    <w:rsid w:val="004F69F6"/>
    <w:rsid w:val="004F79AC"/>
    <w:rsid w:val="005011A7"/>
    <w:rsid w:val="005017CF"/>
    <w:rsid w:val="00510115"/>
    <w:rsid w:val="00512290"/>
    <w:rsid w:val="005130FF"/>
    <w:rsid w:val="00514E03"/>
    <w:rsid w:val="005207D8"/>
    <w:rsid w:val="00520AF0"/>
    <w:rsid w:val="00521F70"/>
    <w:rsid w:val="0052649E"/>
    <w:rsid w:val="0053464E"/>
    <w:rsid w:val="005358B0"/>
    <w:rsid w:val="00547CB0"/>
    <w:rsid w:val="00553969"/>
    <w:rsid w:val="00562917"/>
    <w:rsid w:val="00571965"/>
    <w:rsid w:val="00586228"/>
    <w:rsid w:val="00586A4E"/>
    <w:rsid w:val="0059227F"/>
    <w:rsid w:val="0059498B"/>
    <w:rsid w:val="005A3A03"/>
    <w:rsid w:val="005A4F08"/>
    <w:rsid w:val="005B01E7"/>
    <w:rsid w:val="005B615C"/>
    <w:rsid w:val="005B6AF4"/>
    <w:rsid w:val="005C04CB"/>
    <w:rsid w:val="005C2B77"/>
    <w:rsid w:val="005C71BA"/>
    <w:rsid w:val="005D16AD"/>
    <w:rsid w:val="005D72E1"/>
    <w:rsid w:val="005E2F53"/>
    <w:rsid w:val="005E30C9"/>
    <w:rsid w:val="005E6E16"/>
    <w:rsid w:val="005F400E"/>
    <w:rsid w:val="005F5129"/>
    <w:rsid w:val="005F7342"/>
    <w:rsid w:val="00603A08"/>
    <w:rsid w:val="006066BC"/>
    <w:rsid w:val="00606C88"/>
    <w:rsid w:val="00610A3C"/>
    <w:rsid w:val="006211CD"/>
    <w:rsid w:val="00621AE4"/>
    <w:rsid w:val="00627F48"/>
    <w:rsid w:val="00633ACA"/>
    <w:rsid w:val="006342E0"/>
    <w:rsid w:val="006344EA"/>
    <w:rsid w:val="00642A47"/>
    <w:rsid w:val="00646FDD"/>
    <w:rsid w:val="00650E21"/>
    <w:rsid w:val="00663FCF"/>
    <w:rsid w:val="006652A2"/>
    <w:rsid w:val="00681754"/>
    <w:rsid w:val="00681AD2"/>
    <w:rsid w:val="00681D53"/>
    <w:rsid w:val="00683E69"/>
    <w:rsid w:val="00685269"/>
    <w:rsid w:val="006937FF"/>
    <w:rsid w:val="006965BF"/>
    <w:rsid w:val="006A48A7"/>
    <w:rsid w:val="006B4BA1"/>
    <w:rsid w:val="006C1BC1"/>
    <w:rsid w:val="006C28E2"/>
    <w:rsid w:val="006C5CF5"/>
    <w:rsid w:val="006D19C0"/>
    <w:rsid w:val="006E527D"/>
    <w:rsid w:val="006F17A0"/>
    <w:rsid w:val="006F4A82"/>
    <w:rsid w:val="00700239"/>
    <w:rsid w:val="0070373B"/>
    <w:rsid w:val="00707E72"/>
    <w:rsid w:val="007113EB"/>
    <w:rsid w:val="00711FAD"/>
    <w:rsid w:val="0072150F"/>
    <w:rsid w:val="00724FA4"/>
    <w:rsid w:val="00726C2F"/>
    <w:rsid w:val="00730800"/>
    <w:rsid w:val="007368AB"/>
    <w:rsid w:val="00737902"/>
    <w:rsid w:val="00741EFE"/>
    <w:rsid w:val="007567BD"/>
    <w:rsid w:val="007602AA"/>
    <w:rsid w:val="0076460A"/>
    <w:rsid w:val="007652EF"/>
    <w:rsid w:val="00772BDC"/>
    <w:rsid w:val="00773033"/>
    <w:rsid w:val="00775B3B"/>
    <w:rsid w:val="00780792"/>
    <w:rsid w:val="007A44B4"/>
    <w:rsid w:val="007A7D3D"/>
    <w:rsid w:val="007B225D"/>
    <w:rsid w:val="007B2BFE"/>
    <w:rsid w:val="007C174F"/>
    <w:rsid w:val="007C1C64"/>
    <w:rsid w:val="007C2469"/>
    <w:rsid w:val="007D40A1"/>
    <w:rsid w:val="007E48BC"/>
    <w:rsid w:val="007E79F7"/>
    <w:rsid w:val="007F3630"/>
    <w:rsid w:val="0080429C"/>
    <w:rsid w:val="00807559"/>
    <w:rsid w:val="00820535"/>
    <w:rsid w:val="008324B5"/>
    <w:rsid w:val="008450BC"/>
    <w:rsid w:val="00851A60"/>
    <w:rsid w:val="0085334B"/>
    <w:rsid w:val="00865F59"/>
    <w:rsid w:val="008674EE"/>
    <w:rsid w:val="00867B23"/>
    <w:rsid w:val="00867BC4"/>
    <w:rsid w:val="00870214"/>
    <w:rsid w:val="00870CDC"/>
    <w:rsid w:val="00876515"/>
    <w:rsid w:val="008828D9"/>
    <w:rsid w:val="008833B7"/>
    <w:rsid w:val="00885C51"/>
    <w:rsid w:val="00885EB0"/>
    <w:rsid w:val="0089264A"/>
    <w:rsid w:val="00896B85"/>
    <w:rsid w:val="00897554"/>
    <w:rsid w:val="008A22BE"/>
    <w:rsid w:val="008A3221"/>
    <w:rsid w:val="008A35FB"/>
    <w:rsid w:val="008B0075"/>
    <w:rsid w:val="008B5567"/>
    <w:rsid w:val="008C0E7A"/>
    <w:rsid w:val="008C1B36"/>
    <w:rsid w:val="008D06C6"/>
    <w:rsid w:val="008E6250"/>
    <w:rsid w:val="008F11B1"/>
    <w:rsid w:val="008F17A6"/>
    <w:rsid w:val="008F1DED"/>
    <w:rsid w:val="008F711A"/>
    <w:rsid w:val="00900566"/>
    <w:rsid w:val="00901EF6"/>
    <w:rsid w:val="009027D6"/>
    <w:rsid w:val="00902AF6"/>
    <w:rsid w:val="00914030"/>
    <w:rsid w:val="00916F2E"/>
    <w:rsid w:val="00920249"/>
    <w:rsid w:val="00924C80"/>
    <w:rsid w:val="00932F14"/>
    <w:rsid w:val="0094247F"/>
    <w:rsid w:val="00942D60"/>
    <w:rsid w:val="00944BA4"/>
    <w:rsid w:val="0095453B"/>
    <w:rsid w:val="0096523B"/>
    <w:rsid w:val="00966EE3"/>
    <w:rsid w:val="00972D06"/>
    <w:rsid w:val="00973194"/>
    <w:rsid w:val="009A391C"/>
    <w:rsid w:val="009A50F2"/>
    <w:rsid w:val="009B187A"/>
    <w:rsid w:val="009C0E8D"/>
    <w:rsid w:val="009C4322"/>
    <w:rsid w:val="009D790B"/>
    <w:rsid w:val="009E0A61"/>
    <w:rsid w:val="009E3010"/>
    <w:rsid w:val="009F007E"/>
    <w:rsid w:val="009F1BCF"/>
    <w:rsid w:val="009F7065"/>
    <w:rsid w:val="00A12448"/>
    <w:rsid w:val="00A12B44"/>
    <w:rsid w:val="00A22C0B"/>
    <w:rsid w:val="00A27A60"/>
    <w:rsid w:val="00A311C5"/>
    <w:rsid w:val="00A40193"/>
    <w:rsid w:val="00A4175D"/>
    <w:rsid w:val="00A5093B"/>
    <w:rsid w:val="00A54934"/>
    <w:rsid w:val="00A56DC7"/>
    <w:rsid w:val="00A56E34"/>
    <w:rsid w:val="00A74FD1"/>
    <w:rsid w:val="00A84A58"/>
    <w:rsid w:val="00A91DF1"/>
    <w:rsid w:val="00AB0275"/>
    <w:rsid w:val="00AC74CB"/>
    <w:rsid w:val="00AD22F9"/>
    <w:rsid w:val="00AD7A3D"/>
    <w:rsid w:val="00AE4E6E"/>
    <w:rsid w:val="00AE7174"/>
    <w:rsid w:val="00AE766D"/>
    <w:rsid w:val="00AF06FC"/>
    <w:rsid w:val="00AF190A"/>
    <w:rsid w:val="00AF3391"/>
    <w:rsid w:val="00AF387F"/>
    <w:rsid w:val="00AF3C9B"/>
    <w:rsid w:val="00AF602C"/>
    <w:rsid w:val="00B00E7F"/>
    <w:rsid w:val="00B173DA"/>
    <w:rsid w:val="00B179F8"/>
    <w:rsid w:val="00B21DCC"/>
    <w:rsid w:val="00B25F37"/>
    <w:rsid w:val="00B31A20"/>
    <w:rsid w:val="00B402AA"/>
    <w:rsid w:val="00B44422"/>
    <w:rsid w:val="00B46EA0"/>
    <w:rsid w:val="00B51E03"/>
    <w:rsid w:val="00B6403C"/>
    <w:rsid w:val="00B65710"/>
    <w:rsid w:val="00B70D2F"/>
    <w:rsid w:val="00B71F51"/>
    <w:rsid w:val="00B731D3"/>
    <w:rsid w:val="00B839A3"/>
    <w:rsid w:val="00B84535"/>
    <w:rsid w:val="00B853D2"/>
    <w:rsid w:val="00B902BD"/>
    <w:rsid w:val="00B92EE8"/>
    <w:rsid w:val="00B9694C"/>
    <w:rsid w:val="00BA24E2"/>
    <w:rsid w:val="00BB108C"/>
    <w:rsid w:val="00BB5930"/>
    <w:rsid w:val="00BD2A39"/>
    <w:rsid w:val="00BD2E80"/>
    <w:rsid w:val="00BE11B8"/>
    <w:rsid w:val="00BE3818"/>
    <w:rsid w:val="00BF7FF0"/>
    <w:rsid w:val="00C12502"/>
    <w:rsid w:val="00C1266C"/>
    <w:rsid w:val="00C14FD2"/>
    <w:rsid w:val="00C36578"/>
    <w:rsid w:val="00C40AA5"/>
    <w:rsid w:val="00C46F70"/>
    <w:rsid w:val="00C476D0"/>
    <w:rsid w:val="00C56F71"/>
    <w:rsid w:val="00C63580"/>
    <w:rsid w:val="00C65A11"/>
    <w:rsid w:val="00C82DB1"/>
    <w:rsid w:val="00C836E3"/>
    <w:rsid w:val="00C8381A"/>
    <w:rsid w:val="00C853E3"/>
    <w:rsid w:val="00C86577"/>
    <w:rsid w:val="00C86697"/>
    <w:rsid w:val="00C92E07"/>
    <w:rsid w:val="00C94942"/>
    <w:rsid w:val="00C95A55"/>
    <w:rsid w:val="00C96868"/>
    <w:rsid w:val="00C96A50"/>
    <w:rsid w:val="00C96BA3"/>
    <w:rsid w:val="00CA0416"/>
    <w:rsid w:val="00CA3C65"/>
    <w:rsid w:val="00CA7F35"/>
    <w:rsid w:val="00CB1375"/>
    <w:rsid w:val="00CC1D65"/>
    <w:rsid w:val="00CC36E7"/>
    <w:rsid w:val="00CC5237"/>
    <w:rsid w:val="00CC560B"/>
    <w:rsid w:val="00CC75E2"/>
    <w:rsid w:val="00CD46EB"/>
    <w:rsid w:val="00CD7EBF"/>
    <w:rsid w:val="00CE0AEB"/>
    <w:rsid w:val="00CE0D8B"/>
    <w:rsid w:val="00CE24BA"/>
    <w:rsid w:val="00CE25C8"/>
    <w:rsid w:val="00CE400D"/>
    <w:rsid w:val="00CF2C17"/>
    <w:rsid w:val="00D04529"/>
    <w:rsid w:val="00D056F1"/>
    <w:rsid w:val="00D062E4"/>
    <w:rsid w:val="00D11171"/>
    <w:rsid w:val="00D14405"/>
    <w:rsid w:val="00D2071E"/>
    <w:rsid w:val="00D2077A"/>
    <w:rsid w:val="00D209C9"/>
    <w:rsid w:val="00D21FE8"/>
    <w:rsid w:val="00D22F3C"/>
    <w:rsid w:val="00D23DB6"/>
    <w:rsid w:val="00D24E3D"/>
    <w:rsid w:val="00D261AC"/>
    <w:rsid w:val="00D26814"/>
    <w:rsid w:val="00D3171B"/>
    <w:rsid w:val="00D33F56"/>
    <w:rsid w:val="00D374D1"/>
    <w:rsid w:val="00D43FE6"/>
    <w:rsid w:val="00D51A95"/>
    <w:rsid w:val="00D60568"/>
    <w:rsid w:val="00D6244A"/>
    <w:rsid w:val="00D676CF"/>
    <w:rsid w:val="00D70C7A"/>
    <w:rsid w:val="00D73931"/>
    <w:rsid w:val="00D81D38"/>
    <w:rsid w:val="00D83FAA"/>
    <w:rsid w:val="00D8470F"/>
    <w:rsid w:val="00D8471A"/>
    <w:rsid w:val="00D94AE9"/>
    <w:rsid w:val="00D96F24"/>
    <w:rsid w:val="00DA10A8"/>
    <w:rsid w:val="00DA1493"/>
    <w:rsid w:val="00DA2243"/>
    <w:rsid w:val="00DB1187"/>
    <w:rsid w:val="00DB1E08"/>
    <w:rsid w:val="00DB2973"/>
    <w:rsid w:val="00DB324A"/>
    <w:rsid w:val="00DB399F"/>
    <w:rsid w:val="00DB7A08"/>
    <w:rsid w:val="00DB7CB4"/>
    <w:rsid w:val="00DC1B56"/>
    <w:rsid w:val="00DC2129"/>
    <w:rsid w:val="00DC3C72"/>
    <w:rsid w:val="00DC6570"/>
    <w:rsid w:val="00DD3C5E"/>
    <w:rsid w:val="00DE79D9"/>
    <w:rsid w:val="00DF25C3"/>
    <w:rsid w:val="00DF2ED5"/>
    <w:rsid w:val="00E04062"/>
    <w:rsid w:val="00E063C6"/>
    <w:rsid w:val="00E179C3"/>
    <w:rsid w:val="00E2003B"/>
    <w:rsid w:val="00E203C2"/>
    <w:rsid w:val="00E235C6"/>
    <w:rsid w:val="00E24DE8"/>
    <w:rsid w:val="00E26015"/>
    <w:rsid w:val="00E279D8"/>
    <w:rsid w:val="00E319B1"/>
    <w:rsid w:val="00E40ED4"/>
    <w:rsid w:val="00E44E0D"/>
    <w:rsid w:val="00E520FE"/>
    <w:rsid w:val="00E5492F"/>
    <w:rsid w:val="00E549E6"/>
    <w:rsid w:val="00E62DEF"/>
    <w:rsid w:val="00E70A86"/>
    <w:rsid w:val="00E70B6F"/>
    <w:rsid w:val="00E72650"/>
    <w:rsid w:val="00E7286E"/>
    <w:rsid w:val="00E75054"/>
    <w:rsid w:val="00E751D6"/>
    <w:rsid w:val="00E777EC"/>
    <w:rsid w:val="00E77C9F"/>
    <w:rsid w:val="00E80FCD"/>
    <w:rsid w:val="00E81F6E"/>
    <w:rsid w:val="00E84C83"/>
    <w:rsid w:val="00EA1A51"/>
    <w:rsid w:val="00EA7F2F"/>
    <w:rsid w:val="00EB2321"/>
    <w:rsid w:val="00EB2EEE"/>
    <w:rsid w:val="00EB741B"/>
    <w:rsid w:val="00EC00DE"/>
    <w:rsid w:val="00EC30E1"/>
    <w:rsid w:val="00ED172A"/>
    <w:rsid w:val="00ED7917"/>
    <w:rsid w:val="00EE0A23"/>
    <w:rsid w:val="00EF2340"/>
    <w:rsid w:val="00EF27F1"/>
    <w:rsid w:val="00F05305"/>
    <w:rsid w:val="00F0750B"/>
    <w:rsid w:val="00F1167E"/>
    <w:rsid w:val="00F14BEC"/>
    <w:rsid w:val="00F225C5"/>
    <w:rsid w:val="00F2587A"/>
    <w:rsid w:val="00F33BB8"/>
    <w:rsid w:val="00F33E10"/>
    <w:rsid w:val="00F367E7"/>
    <w:rsid w:val="00F3715D"/>
    <w:rsid w:val="00F420C8"/>
    <w:rsid w:val="00F42937"/>
    <w:rsid w:val="00F42A4C"/>
    <w:rsid w:val="00F452DF"/>
    <w:rsid w:val="00F45FA0"/>
    <w:rsid w:val="00F53B04"/>
    <w:rsid w:val="00F604DE"/>
    <w:rsid w:val="00F61E16"/>
    <w:rsid w:val="00F64653"/>
    <w:rsid w:val="00F9539E"/>
    <w:rsid w:val="00FB1533"/>
    <w:rsid w:val="00FB67A3"/>
    <w:rsid w:val="00FB7512"/>
    <w:rsid w:val="00FD2FBE"/>
    <w:rsid w:val="00FD3857"/>
    <w:rsid w:val="00FD6841"/>
    <w:rsid w:val="00FD7547"/>
    <w:rsid w:val="00FF1CED"/>
    <w:rsid w:val="00FF5F5C"/>
    <w:rsid w:val="00FF6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4BA3ED92"/>
  <w15:docId w15:val="{0C4D49BD-D27D-471E-9320-EFBAEC89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
    <w:basedOn w:val="Normal"/>
    <w:link w:val="FootnoteTextChar"/>
    <w:rsid w:val="00820535"/>
    <w:rPr>
      <w:sz w:val="20"/>
      <w:szCs w:val="20"/>
    </w:rPr>
  </w:style>
  <w:style w:type="character" w:customStyle="1" w:styleId="FootnoteTextChar">
    <w:name w:val="Footnote Text Char"/>
    <w:aliases w:val="Footnotes Text Char,FSFootnotes Text Char"/>
    <w:basedOn w:val="DefaultParagraphFont"/>
    <w:link w:val="FootnoteText"/>
    <w:rsid w:val="00820535"/>
    <w:rPr>
      <w:rFonts w:ascii="Arial" w:hAnsi="Arial"/>
      <w:lang w:eastAsia="en-US" w:bidi="en-US"/>
    </w:rPr>
  </w:style>
  <w:style w:type="table" w:customStyle="1" w:styleId="TableGrid1">
    <w:name w:val="Table Grid1"/>
    <w:basedOn w:val="TableNormal"/>
    <w:next w:val="TableGrid"/>
    <w:uiPriority w:val="59"/>
    <w:rsid w:val="003B22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5130FF"/>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rsid w:val="00E179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0985">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hyperlink" Target="https://admin-www.foodstandards.gov.au/code/applications/Pages/A1168%20&#8211;%20Glucoamylase-from-GM-Aspergillus-niger-as-a-Processing-Aid-(Enzyme)-.aspx"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admin-www.foodstandards.gov.au/code/changes/Pages/Documents-for-public-comment.aspx"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admin-www.foodstandards.gov.au/code/changes/submission/Pages/default.aspx" TargetMode="External"/><Relationship Id="rId20" Type="http://schemas.openxmlformats.org/officeDocument/2006/relationships/header" Target="header1.xml"/><Relationship Id="rId29" Type="http://schemas.openxmlformats.org/officeDocument/2006/relationships/hyperlink" Target="http://www.fao.org/docrep/009/a0691e/A0691E03.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32" Type="http://schemas.openxmlformats.org/officeDocument/2006/relationships/theme" Target="theme/theme1.xml"/><Relationship Id="rId28" Type="http://schemas.openxmlformats.org/officeDocument/2006/relationships/hyperlink" Target="http://www.sbcs.qmul.ac.uk/iubmb/enzyme/EC3/2/1/3.html" TargetMode="External"/><Relationship Id="rId15" Type="http://schemas.openxmlformats.org/officeDocument/2006/relationships/hyperlink" Target="https://admin-www.foodstandards.gov.au/code/changes/submission/Pages/default.aspx" TargetMode="External"/><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31" Type="http://schemas.openxmlformats.org/officeDocument/2006/relationships/fontTable" Target="fontTable.xml"/><Relationship Id="rId30" Type="http://schemas.openxmlformats.org/officeDocument/2006/relationships/image" Target="media/image2.png"/><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 Id="rId27" Type="http://schemas.openxmlformats.org/officeDocument/2006/relationships/hyperlink" Target="http://www.usp.org/food-ingredients/food-chemicals-code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foodregulation.gov.au/internet/fr/publishing.nsf/Content/publication-Policy-Guideline-on-the-Addition-of-Substances-other-than-Vitamins-and-Minerals" TargetMode="External"/><Relationship Id="rId1" Type="http://schemas.openxmlformats.org/officeDocument/2006/relationships/hyperlink" Target="https://admin-www.foodstandards.gov.au/code/applications/Pages/A1168%20&#8211;%20Glucoamylase-from-GM-Aspergillus-niger-as-a-Processing-Aid-(Enzy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40</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 xmlns="ff5de93e-c5e8-4efc-a1bd-21450292fcfe">X3VAMR3A5FUY-552-7113</_dlc_DocId>
    <_dlc_DocIdUrl xmlns="ff5de93e-c5e8-4efc-a1bd-21450292fcfe">
      <Url>http://teams/Sections/RAP/_layouts/15/DocIdRedir.aspx?ID=X3VAMR3A5FUY-552-7113</Url>
      <Description>X3VAMR3A5FUY-552-7113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Props1.xml><?xml version="1.0" encoding="utf-8"?>
<ds:datastoreItem xmlns:ds="http://schemas.openxmlformats.org/officeDocument/2006/customXml" ds:itemID="{6E5B669A-B7CD-47D5-8569-DD2A72FB9B2A}"/>
</file>

<file path=customXml/itemProps2.xml><?xml version="1.0" encoding="utf-8"?>
<ds:datastoreItem xmlns:ds="http://schemas.openxmlformats.org/officeDocument/2006/customXml" ds:itemID="{A9AB2D1A-8BB4-43D3-892E-5063B0FD1C78}"/>
</file>

<file path=customXml/itemProps3.xml><?xml version="1.0" encoding="utf-8"?>
<ds:datastoreItem xmlns:ds="http://schemas.openxmlformats.org/officeDocument/2006/customXml" ds:itemID="{754BACFF-2000-4754-8B98-EBB75DA72A38}"/>
</file>

<file path=customXml/itemProps4.xml><?xml version="1.0" encoding="utf-8"?>
<ds:datastoreItem xmlns:ds="http://schemas.openxmlformats.org/officeDocument/2006/customXml" ds:itemID="{6E5B669A-B7CD-47D5-8569-DD2A72FB9B2A}">
  <ds:schemaRefs>
    <ds:schemaRef ds:uri="http://schemas.microsoft.com/sharepoint/v3/contenttype/forms"/>
  </ds:schemaRefs>
</ds:datastoreItem>
</file>

<file path=customXml/itemProps5.xml><?xml version="1.0" encoding="utf-8"?>
<ds:datastoreItem xmlns:ds="http://schemas.openxmlformats.org/officeDocument/2006/customXml" ds:itemID="{A9AB2D1A-8BB4-43D3-892E-5063B0FD1C78}">
  <ds:schemaRefs>
    <ds:schemaRef ds:uri="http://schemas.microsoft.com/office/2006/metadata/properties"/>
    <ds:schemaRef ds:uri="http://purl.org/dc/elements/1.1/"/>
    <ds:schemaRef ds:uri="http://www.w3.org/XML/1998/namespace"/>
    <ds:schemaRef ds:uri="ec50576e-4a27-4780-a1e1-e59563bc70b8"/>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ff5de93e-c5e8-4efc-a1bd-21450292fcfe"/>
  </ds:schemaRefs>
</ds:datastoreItem>
</file>

<file path=customXml/itemProps6.xml><?xml version="1.0" encoding="utf-8"?>
<ds:datastoreItem xmlns:ds="http://schemas.openxmlformats.org/officeDocument/2006/customXml" ds:itemID="{ED9BB9A5-3120-4D04-BC79-C119DF91F3C7}"/>
</file>

<file path=customXml/itemProps7.xml><?xml version="1.0" encoding="utf-8"?>
<ds:datastoreItem xmlns:ds="http://schemas.openxmlformats.org/officeDocument/2006/customXml" ds:itemID="{F7DF0E1B-4526-4445-8798-E6EE805B63E4}"/>
</file>

<file path=docProps/app.xml><?xml version="1.0" encoding="utf-8"?>
<Properties xmlns="http://schemas.openxmlformats.org/officeDocument/2006/extended-properties" xmlns:vt="http://schemas.openxmlformats.org/officeDocument/2006/docPropsVTypes">
  <Template>Normal</Template>
  <TotalTime>290</TotalTime>
  <Pages>15</Pages>
  <Words>5188</Words>
  <Characters>31297</Characters>
  <Application>Microsoft Office Word</Application>
  <DocSecurity>0</DocSecurity>
  <Lines>260</Lines>
  <Paragraphs>72</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36413</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FitzrM</dc:creator>
  <cp:lastModifiedBy>Christine Coughlan</cp:lastModifiedBy>
  <cp:revision>28</cp:revision>
  <cp:lastPrinted>2018-10-18T02:53:00Z</cp:lastPrinted>
  <dcterms:created xsi:type="dcterms:W3CDTF">2018-11-05T22:15:00Z</dcterms:created>
  <dcterms:modified xsi:type="dcterms:W3CDTF">2018-12-03T00:28:00Z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1ad6cc04-87ac-4d30-aae2-3b17efddb011</vt:lpwstr>
  </property>
  <property fmtid="{D5CDD505-2E9C-101B-9397-08002B2CF9AE}" pid="4" name="bjSaver">
    <vt:lpwstr>MGDMrtrA0aC/7nR6i/ZsBNDxscKyeXA3</vt:lpwstr>
  </property>
  <property fmtid="{D5CDD505-2E9C-101B-9397-08002B2CF9AE}" pid="5"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6" name="bjDocumentLabelXML-0">
    <vt:lpwstr>ames.com/2008/01/sie/internal/label"&gt;&lt;element uid="a68a5297-83bb-4ba8-a7cd-4b62d6981a77" value="" /&gt;&lt;/sisl&gt;</vt:lpwstr>
  </property>
  <property fmtid="{D5CDD505-2E9C-101B-9397-08002B2CF9AE}" pid="7" name="bjDocumentSecurityLabel">
    <vt:lpwstr>NO SECURITY CLASSIFICATION REQUIRED</vt:lpwstr>
  </property>
  <property fmtid="{D5CDD505-2E9C-101B-9397-08002B2CF9AE}" pid="8" name="ContentTypeId">
    <vt:lpwstr>0x010100CB2FFA9FD6109347A9495CD5860AFAE6</vt:lpwstr>
  </property>
  <property fmtid="{D5CDD505-2E9C-101B-9397-08002B2CF9AE}" pid="9" name="DisposalClass">
    <vt:lpwstr/>
  </property>
  <property fmtid="{D5CDD505-2E9C-101B-9397-08002B2CF9AE}" pid="10" name="BCS_">
    <vt:lpwstr>40;#Evaluation|43bd8487-b9f6-4055-946c-a118d364275d</vt:lpwstr>
  </property>
  <property fmtid="{D5CDD505-2E9C-101B-9397-08002B2CF9AE}" pid="11" name="_dlc_DocIdItemGuid">
    <vt:lpwstr>382ca307-88b3-4eaa-8c9e-e8c1883819d2</vt:lpwstr>
  </property>
  <property fmtid="{D5CDD505-2E9C-101B-9397-08002B2CF9AE}" pid="12" name="RecordPoint_WorkflowType">
    <vt:lpwstr>ActiveSubmitStub</vt:lpwstr>
  </property>
  <property fmtid="{D5CDD505-2E9C-101B-9397-08002B2CF9AE}" pid="13" name="RecordPoint_ActiveItemListId">
    <vt:lpwstr>{4285713c-5134-480f-9e1e-a76891c1e033}</vt:lpwstr>
  </property>
  <property fmtid="{D5CDD505-2E9C-101B-9397-08002B2CF9AE}" pid="14" name="RecordPoint_ActiveItemUniqueId">
    <vt:lpwstr>{8ebb2a28-26ae-4e48-853c-f91db068f235}</vt:lpwstr>
  </property>
  <property fmtid="{D5CDD505-2E9C-101B-9397-08002B2CF9AE}" pid="15" name="RecordPoint_ActiveItemWebId">
    <vt:lpwstr>{8d2373c6-6094-4a55-bb11-ba62e428c69a}</vt:lpwstr>
  </property>
  <property fmtid="{D5CDD505-2E9C-101B-9397-08002B2CF9AE}" pid="16" name="RecordPoint_ActiveItemSiteId">
    <vt:lpwstr>{dd95a578-5c6a-4f11-92f7-f95884d628d6}</vt:lpwstr>
  </property>
  <property fmtid="{D5CDD505-2E9C-101B-9397-08002B2CF9AE}" pid="17" name="RecordPoint_RecordNumberSubmitted">
    <vt:lpwstr>R0000100195</vt:lpwstr>
  </property>
  <property fmtid="{D5CDD505-2E9C-101B-9397-08002B2CF9AE}" pid="18" name="RecordPoint_SubmissionCompleted">
    <vt:lpwstr>2018-11-08T15:10:18.6426818+11:00</vt:lpwstr>
  </property>
</Properties>
</file>